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188" w:rsidRPr="00FD616A" w:rsidRDefault="001F4188" w:rsidP="001F41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188" w:rsidRPr="00FD616A" w:rsidRDefault="001F4188" w:rsidP="001F41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1F4188" w:rsidRDefault="001F4188" w:rsidP="001F4188">
      <w:pPr>
        <w:pStyle w:val="Title"/>
        <w:spacing w:before="0" w:after="0"/>
        <w:rPr>
          <w:rFonts w:cs="Times New Roman"/>
          <w:sz w:val="28"/>
          <w:szCs w:val="28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1F4188" w:rsidRPr="009F37E1" w:rsidRDefault="001F4188" w:rsidP="001F4188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1F4188" w:rsidRDefault="00D23538" w:rsidP="001F4188">
      <w:pPr>
        <w:jc w:val="center"/>
        <w:rPr>
          <w:szCs w:val="28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1F4188" w:rsidRDefault="001F4188" w:rsidP="001F418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F4188" w:rsidRPr="00DB3C87" w:rsidRDefault="001F4188" w:rsidP="001F418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F4188" w:rsidRPr="009F37E1" w:rsidRDefault="001F4188" w:rsidP="001F4188">
      <w:pPr>
        <w:pStyle w:val="a3"/>
        <w:ind w:firstLine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</w:t>
      </w:r>
      <w:r w:rsidRPr="009F37E1">
        <w:rPr>
          <w:rFonts w:ascii="Times New Roman" w:hAnsi="Times New Roman"/>
          <w:color w:val="000000"/>
          <w:sz w:val="28"/>
          <w:szCs w:val="28"/>
        </w:rPr>
        <w:t>т</w:t>
      </w:r>
      <w:r w:rsidR="00D2353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C4CFD">
        <w:rPr>
          <w:rFonts w:ascii="Times New Roman" w:hAnsi="Times New Roman"/>
          <w:color w:val="000000"/>
          <w:sz w:val="28"/>
          <w:szCs w:val="28"/>
        </w:rPr>
        <w:t>3</w:t>
      </w:r>
      <w:r w:rsidR="00D23538">
        <w:rPr>
          <w:rFonts w:ascii="Times New Roman" w:hAnsi="Times New Roman"/>
          <w:color w:val="000000"/>
          <w:sz w:val="28"/>
          <w:szCs w:val="28"/>
        </w:rPr>
        <w:t xml:space="preserve"> июля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F37E1">
        <w:rPr>
          <w:rFonts w:ascii="Times New Roman" w:hAnsi="Times New Roman"/>
          <w:color w:val="000000"/>
          <w:sz w:val="28"/>
          <w:szCs w:val="28"/>
        </w:rPr>
        <w:t xml:space="preserve"> 202</w:t>
      </w:r>
      <w:r w:rsidR="00D23538">
        <w:rPr>
          <w:rFonts w:ascii="Times New Roman" w:hAnsi="Times New Roman"/>
          <w:color w:val="000000"/>
          <w:sz w:val="28"/>
          <w:szCs w:val="28"/>
        </w:rPr>
        <w:t>4</w:t>
      </w:r>
      <w:r w:rsidRPr="009F37E1">
        <w:rPr>
          <w:rFonts w:ascii="Times New Roman" w:hAnsi="Times New Roman"/>
          <w:color w:val="000000"/>
          <w:sz w:val="28"/>
          <w:szCs w:val="28"/>
        </w:rPr>
        <w:t xml:space="preserve"> г. № </w:t>
      </w:r>
      <w:r w:rsidR="00DC4CFD">
        <w:rPr>
          <w:rFonts w:ascii="Times New Roman" w:hAnsi="Times New Roman"/>
          <w:color w:val="000000"/>
          <w:sz w:val="28"/>
          <w:szCs w:val="28"/>
        </w:rPr>
        <w:t>354</w:t>
      </w:r>
      <w:r w:rsidRPr="009F37E1">
        <w:rPr>
          <w:rFonts w:ascii="Times New Roman" w:hAnsi="Times New Roman"/>
          <w:color w:val="000000"/>
          <w:sz w:val="28"/>
          <w:szCs w:val="28"/>
        </w:rPr>
        <w:t>-па</w:t>
      </w:r>
    </w:p>
    <w:p w:rsidR="001F4188" w:rsidRDefault="001F4188" w:rsidP="001F4188">
      <w:pPr>
        <w:tabs>
          <w:tab w:val="left" w:pos="5461"/>
        </w:tabs>
        <w:rPr>
          <w:color w:val="000000"/>
          <w:szCs w:val="28"/>
        </w:rPr>
      </w:pPr>
      <w:r>
        <w:rPr>
          <w:color w:val="000000"/>
          <w:szCs w:val="28"/>
        </w:rPr>
        <w:tab/>
      </w:r>
    </w:p>
    <w:p w:rsidR="001F4188" w:rsidRDefault="001F4188" w:rsidP="001F4188">
      <w:pPr>
        <w:tabs>
          <w:tab w:val="left" w:pos="5461"/>
        </w:tabs>
        <w:rPr>
          <w:color w:val="000000"/>
          <w:szCs w:val="28"/>
        </w:rPr>
      </w:pPr>
    </w:p>
    <w:p w:rsidR="003C0A4B" w:rsidRDefault="001F4188" w:rsidP="001F4188">
      <w:pPr>
        <w:pStyle w:val="a3"/>
        <w:ind w:firstLine="0"/>
        <w:jc w:val="center"/>
        <w:rPr>
          <w:rFonts w:ascii="Times New Roman" w:hAnsi="Times New Roman"/>
          <w:sz w:val="20"/>
          <w:szCs w:val="20"/>
        </w:rPr>
      </w:pPr>
      <w:r w:rsidRPr="009F37E1">
        <w:rPr>
          <w:rFonts w:ascii="Times New Roman" w:hAnsi="Times New Roman"/>
          <w:sz w:val="20"/>
          <w:szCs w:val="20"/>
        </w:rPr>
        <w:t>г. Шенкурск</w:t>
      </w:r>
    </w:p>
    <w:p w:rsidR="001F4188" w:rsidRDefault="001F4188" w:rsidP="001F4188">
      <w:pPr>
        <w:pStyle w:val="a3"/>
        <w:ind w:firstLine="0"/>
        <w:jc w:val="center"/>
        <w:rPr>
          <w:rFonts w:ascii="Times New Roman" w:hAnsi="Times New Roman"/>
          <w:sz w:val="20"/>
          <w:szCs w:val="20"/>
        </w:rPr>
      </w:pPr>
    </w:p>
    <w:p w:rsidR="001F4188" w:rsidRDefault="001F4188" w:rsidP="001F4188">
      <w:pPr>
        <w:pStyle w:val="a3"/>
        <w:ind w:firstLine="0"/>
        <w:jc w:val="center"/>
        <w:rPr>
          <w:sz w:val="28"/>
          <w:szCs w:val="28"/>
        </w:rPr>
      </w:pPr>
    </w:p>
    <w:p w:rsidR="001F4188" w:rsidRPr="001F4188" w:rsidRDefault="001F4188" w:rsidP="001F4188">
      <w:pPr>
        <w:pStyle w:val="a3"/>
        <w:ind w:firstLine="0"/>
        <w:jc w:val="center"/>
        <w:rPr>
          <w:sz w:val="28"/>
          <w:szCs w:val="28"/>
        </w:rPr>
      </w:pPr>
    </w:p>
    <w:p w:rsidR="00D23538" w:rsidRDefault="003C0A4B" w:rsidP="001F4188">
      <w:pPr>
        <w:jc w:val="center"/>
        <w:rPr>
          <w:b/>
          <w:szCs w:val="28"/>
        </w:rPr>
      </w:pPr>
      <w:r w:rsidRPr="008D440C">
        <w:rPr>
          <w:b/>
          <w:szCs w:val="28"/>
        </w:rPr>
        <w:t xml:space="preserve">О </w:t>
      </w:r>
      <w:r w:rsidR="00D23538">
        <w:rPr>
          <w:b/>
          <w:szCs w:val="28"/>
        </w:rPr>
        <w:t>комиссии</w:t>
      </w:r>
      <w:r w:rsidRPr="008D440C">
        <w:rPr>
          <w:b/>
          <w:szCs w:val="28"/>
        </w:rPr>
        <w:t xml:space="preserve"> по </w:t>
      </w:r>
      <w:r w:rsidR="00D23538">
        <w:rPr>
          <w:b/>
          <w:szCs w:val="28"/>
        </w:rPr>
        <w:t xml:space="preserve">рассмотрению предложений </w:t>
      </w:r>
    </w:p>
    <w:p w:rsidR="001F4188" w:rsidRPr="008D440C" w:rsidRDefault="00D23538" w:rsidP="001F4188">
      <w:pPr>
        <w:jc w:val="center"/>
        <w:rPr>
          <w:b/>
          <w:szCs w:val="28"/>
        </w:rPr>
      </w:pPr>
      <w:r>
        <w:rPr>
          <w:b/>
          <w:szCs w:val="28"/>
        </w:rPr>
        <w:t xml:space="preserve">по установке </w:t>
      </w:r>
      <w:r w:rsidR="008D440C" w:rsidRPr="008D440C">
        <w:rPr>
          <w:b/>
          <w:szCs w:val="28"/>
        </w:rPr>
        <w:t xml:space="preserve"> </w:t>
      </w:r>
      <w:r w:rsidRPr="00D23538">
        <w:rPr>
          <w:b/>
          <w:color w:val="000000"/>
          <w:szCs w:val="28"/>
          <w:lang w:eastAsia="en-US"/>
        </w:rPr>
        <w:t>на территории Шенкурского муниципального округа Архангельской области памятников, памятных знаков, мемориальных досок, стел, других мемориальных сооружений и объектов, увековечивающих память</w:t>
      </w:r>
    </w:p>
    <w:p w:rsidR="003C0A4B" w:rsidRPr="008D440C" w:rsidRDefault="003C0A4B" w:rsidP="003C0A4B">
      <w:pPr>
        <w:jc w:val="center"/>
        <w:rPr>
          <w:b/>
          <w:szCs w:val="28"/>
        </w:rPr>
      </w:pPr>
    </w:p>
    <w:p w:rsidR="003C0A4B" w:rsidRDefault="003C0A4B" w:rsidP="00E271CC">
      <w:pPr>
        <w:ind w:firstLine="567"/>
        <w:rPr>
          <w:szCs w:val="28"/>
        </w:rPr>
      </w:pPr>
    </w:p>
    <w:p w:rsidR="00D23538" w:rsidRPr="00D23538" w:rsidRDefault="00D23538" w:rsidP="00FA0301">
      <w:pPr>
        <w:pStyle w:val="a3"/>
        <w:ind w:firstLine="426"/>
        <w:rPr>
          <w:rFonts w:ascii="Times New Roman" w:hAnsi="Times New Roman"/>
          <w:sz w:val="28"/>
          <w:szCs w:val="28"/>
        </w:rPr>
      </w:pPr>
      <w:r w:rsidRPr="00D23538">
        <w:rPr>
          <w:rFonts w:ascii="Times New Roman" w:hAnsi="Times New Roman"/>
          <w:color w:val="000000"/>
          <w:sz w:val="28"/>
          <w:szCs w:val="28"/>
        </w:rPr>
        <w:t xml:space="preserve">В соответствии с </w:t>
      </w:r>
      <w:r w:rsidRPr="00D23538">
        <w:rPr>
          <w:rFonts w:ascii="Times New Roman" w:hAnsi="Times New Roman"/>
          <w:sz w:val="28"/>
          <w:szCs w:val="28"/>
        </w:rPr>
        <w:t>Положением об установке на территории Шенкурского муниципального округа Архангельской области памятников, памятных знаков, мемориальных досок, стел, других мемориальных сооружений и объектов, увековечивающих</w:t>
      </w:r>
      <w:r>
        <w:rPr>
          <w:rFonts w:ascii="Times New Roman" w:hAnsi="Times New Roman"/>
          <w:sz w:val="28"/>
          <w:szCs w:val="28"/>
        </w:rPr>
        <w:t xml:space="preserve"> память, утвержденным решением С</w:t>
      </w:r>
      <w:r w:rsidRPr="00D23538">
        <w:rPr>
          <w:rFonts w:ascii="Times New Roman" w:hAnsi="Times New Roman"/>
          <w:sz w:val="28"/>
          <w:szCs w:val="28"/>
        </w:rPr>
        <w:t xml:space="preserve">обрания депутатов Шенкурского муниципального </w:t>
      </w:r>
      <w:r>
        <w:rPr>
          <w:rFonts w:ascii="Times New Roman" w:hAnsi="Times New Roman"/>
          <w:sz w:val="28"/>
          <w:szCs w:val="28"/>
        </w:rPr>
        <w:t xml:space="preserve">округа </w:t>
      </w:r>
      <w:r w:rsidRPr="00D23538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23538">
        <w:rPr>
          <w:rFonts w:ascii="Times New Roman" w:hAnsi="Times New Roman"/>
          <w:sz w:val="28"/>
          <w:szCs w:val="28"/>
        </w:rPr>
        <w:t xml:space="preserve">13 </w:t>
      </w:r>
      <w:r>
        <w:rPr>
          <w:rFonts w:ascii="Times New Roman" w:hAnsi="Times New Roman"/>
          <w:sz w:val="28"/>
          <w:szCs w:val="28"/>
        </w:rPr>
        <w:t xml:space="preserve">июня 2024 года             № 227, администрация Шенкурского муниципального округа Архангельской области </w:t>
      </w:r>
      <w:r w:rsidR="0079505D">
        <w:rPr>
          <w:rFonts w:ascii="Times New Roman" w:hAnsi="Times New Roman"/>
          <w:b/>
          <w:spacing w:val="30"/>
          <w:sz w:val="28"/>
          <w:szCs w:val="28"/>
        </w:rPr>
        <w:t>постановляет</w:t>
      </w:r>
      <w:r w:rsidRPr="00D23538">
        <w:rPr>
          <w:rFonts w:ascii="Times New Roman" w:hAnsi="Times New Roman"/>
          <w:b/>
          <w:spacing w:val="30"/>
          <w:sz w:val="28"/>
          <w:szCs w:val="28"/>
        </w:rPr>
        <w:t>:</w:t>
      </w:r>
    </w:p>
    <w:p w:rsidR="001F4188" w:rsidRDefault="00FA0301" w:rsidP="00FA0301">
      <w:pPr>
        <w:pStyle w:val="a3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D23538">
        <w:rPr>
          <w:rFonts w:ascii="Times New Roman" w:hAnsi="Times New Roman"/>
          <w:sz w:val="28"/>
          <w:szCs w:val="28"/>
        </w:rPr>
        <w:t xml:space="preserve">Создать </w:t>
      </w:r>
      <w:r w:rsidR="00D23538" w:rsidRPr="00371436">
        <w:rPr>
          <w:rFonts w:ascii="Times New Roman" w:hAnsi="Times New Roman"/>
          <w:sz w:val="28"/>
          <w:szCs w:val="28"/>
        </w:rPr>
        <w:t xml:space="preserve"> </w:t>
      </w:r>
      <w:r w:rsidR="006838D7">
        <w:rPr>
          <w:rFonts w:ascii="Times New Roman" w:hAnsi="Times New Roman"/>
          <w:sz w:val="28"/>
          <w:szCs w:val="28"/>
        </w:rPr>
        <w:t>комиссию по рассмотрению предложений по</w:t>
      </w:r>
      <w:r w:rsidR="006838D7" w:rsidRPr="006838D7">
        <w:rPr>
          <w:rFonts w:ascii="Times New Roman" w:hAnsi="Times New Roman"/>
          <w:sz w:val="28"/>
          <w:szCs w:val="28"/>
        </w:rPr>
        <w:t xml:space="preserve"> установке на территории Шенкурского муниципального округа Архангельской области памятников, памятных знаков, мемориальных досок, стел, других мемориальных сооружений и объектов, увековечивающих память</w:t>
      </w:r>
      <w:r w:rsidR="006838D7">
        <w:rPr>
          <w:rFonts w:ascii="Times New Roman" w:hAnsi="Times New Roman"/>
          <w:sz w:val="28"/>
          <w:szCs w:val="28"/>
        </w:rPr>
        <w:t xml:space="preserve"> и утвердить ее прилагаемый состав.</w:t>
      </w:r>
    </w:p>
    <w:p w:rsidR="003C0A4B" w:rsidRDefault="001F4188" w:rsidP="00FA0301">
      <w:pPr>
        <w:pStyle w:val="a3"/>
        <w:ind w:firstLine="426"/>
        <w:rPr>
          <w:rFonts w:ascii="Times New Roman" w:hAnsi="Times New Roman"/>
          <w:sz w:val="28"/>
          <w:szCs w:val="28"/>
        </w:rPr>
      </w:pPr>
      <w:r w:rsidRPr="00371436">
        <w:rPr>
          <w:rFonts w:ascii="Times New Roman" w:hAnsi="Times New Roman"/>
          <w:sz w:val="28"/>
          <w:szCs w:val="28"/>
        </w:rPr>
        <w:t xml:space="preserve">2. </w:t>
      </w:r>
      <w:r w:rsidR="00D23538" w:rsidRPr="00371436">
        <w:rPr>
          <w:rFonts w:ascii="Times New Roman" w:hAnsi="Times New Roman"/>
          <w:sz w:val="28"/>
          <w:szCs w:val="28"/>
        </w:rPr>
        <w:t xml:space="preserve">Утвердить </w:t>
      </w:r>
      <w:r w:rsidR="00D23538">
        <w:rPr>
          <w:rFonts w:ascii="Times New Roman" w:hAnsi="Times New Roman"/>
          <w:sz w:val="28"/>
          <w:szCs w:val="28"/>
        </w:rPr>
        <w:t xml:space="preserve">прилагаемое </w:t>
      </w:r>
      <w:r w:rsidR="006838D7">
        <w:rPr>
          <w:rFonts w:ascii="Times New Roman" w:hAnsi="Times New Roman"/>
          <w:sz w:val="28"/>
          <w:szCs w:val="28"/>
        </w:rPr>
        <w:t xml:space="preserve">Положение о комиссии </w:t>
      </w:r>
      <w:r w:rsidR="006838D7" w:rsidRPr="006838D7">
        <w:rPr>
          <w:rFonts w:ascii="Times New Roman" w:hAnsi="Times New Roman"/>
          <w:sz w:val="28"/>
          <w:szCs w:val="28"/>
        </w:rPr>
        <w:t xml:space="preserve"> </w:t>
      </w:r>
      <w:r w:rsidR="006838D7">
        <w:rPr>
          <w:rFonts w:ascii="Times New Roman" w:hAnsi="Times New Roman"/>
          <w:sz w:val="28"/>
          <w:szCs w:val="28"/>
        </w:rPr>
        <w:t>по рассмотрению предложений по</w:t>
      </w:r>
      <w:r w:rsidR="006838D7" w:rsidRPr="006838D7">
        <w:rPr>
          <w:rFonts w:ascii="Times New Roman" w:hAnsi="Times New Roman"/>
          <w:sz w:val="28"/>
          <w:szCs w:val="28"/>
        </w:rPr>
        <w:t xml:space="preserve"> установке на территории Шенкурского муниципального округа Архангельской области памятников, памятных знаков, мемориальных досок, стел, других мемориальных сооружений и объектов, увековечивающих память</w:t>
      </w:r>
      <w:r w:rsidR="006838D7">
        <w:rPr>
          <w:rFonts w:ascii="Times New Roman" w:hAnsi="Times New Roman"/>
          <w:sz w:val="28"/>
          <w:szCs w:val="28"/>
        </w:rPr>
        <w:t>.</w:t>
      </w:r>
    </w:p>
    <w:p w:rsidR="001F4188" w:rsidRPr="00371436" w:rsidRDefault="003C5678" w:rsidP="00FA0301">
      <w:pPr>
        <w:pStyle w:val="a3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</w:t>
      </w:r>
      <w:r w:rsidR="00AE4C41">
        <w:rPr>
          <w:rFonts w:ascii="Times New Roman" w:hAnsi="Times New Roman"/>
          <w:sz w:val="28"/>
          <w:szCs w:val="28"/>
        </w:rPr>
        <w:t>астоящее постановление вступает в силу после его официального обнародования.</w:t>
      </w:r>
    </w:p>
    <w:p w:rsidR="00FA0301" w:rsidRDefault="00FA0301" w:rsidP="00FA0301">
      <w:pPr>
        <w:pStyle w:val="a3"/>
        <w:rPr>
          <w:rFonts w:ascii="Times New Roman" w:hAnsi="Times New Roman"/>
          <w:sz w:val="28"/>
          <w:szCs w:val="28"/>
        </w:rPr>
      </w:pPr>
    </w:p>
    <w:p w:rsidR="00FA0301" w:rsidRPr="00FA0301" w:rsidRDefault="00FA0301" w:rsidP="00FA0301">
      <w:pPr>
        <w:pStyle w:val="a3"/>
        <w:rPr>
          <w:rFonts w:ascii="Times New Roman" w:hAnsi="Times New Roman"/>
          <w:sz w:val="28"/>
          <w:szCs w:val="28"/>
        </w:rPr>
      </w:pPr>
    </w:p>
    <w:p w:rsidR="003C5678" w:rsidRDefault="003C5678" w:rsidP="001F4188">
      <w:pPr>
        <w:widowControl w:val="0"/>
        <w:autoSpaceDE w:val="0"/>
        <w:autoSpaceDN w:val="0"/>
        <w:adjustRightInd w:val="0"/>
        <w:spacing w:line="276" w:lineRule="auto"/>
        <w:rPr>
          <w:b/>
          <w:szCs w:val="28"/>
        </w:rPr>
      </w:pPr>
      <w:proofErr w:type="gramStart"/>
      <w:r>
        <w:rPr>
          <w:b/>
          <w:szCs w:val="28"/>
        </w:rPr>
        <w:t>Исполняющий</w:t>
      </w:r>
      <w:proofErr w:type="gramEnd"/>
      <w:r>
        <w:rPr>
          <w:b/>
          <w:szCs w:val="28"/>
        </w:rPr>
        <w:t xml:space="preserve"> полномочия главы</w:t>
      </w:r>
    </w:p>
    <w:p w:rsidR="001F4188" w:rsidRPr="004C6CCD" w:rsidRDefault="001F4188" w:rsidP="001F4188">
      <w:pPr>
        <w:widowControl w:val="0"/>
        <w:autoSpaceDE w:val="0"/>
        <w:autoSpaceDN w:val="0"/>
        <w:adjustRightInd w:val="0"/>
        <w:spacing w:line="276" w:lineRule="auto"/>
        <w:rPr>
          <w:b/>
          <w:szCs w:val="28"/>
        </w:rPr>
      </w:pPr>
      <w:r w:rsidRPr="004C6CCD">
        <w:rPr>
          <w:b/>
          <w:szCs w:val="28"/>
        </w:rPr>
        <w:t xml:space="preserve">Шенкурского муниципального округа          </w:t>
      </w:r>
      <w:r>
        <w:rPr>
          <w:b/>
          <w:szCs w:val="28"/>
        </w:rPr>
        <w:t xml:space="preserve">        </w:t>
      </w:r>
      <w:r w:rsidRPr="004C6CCD">
        <w:rPr>
          <w:b/>
          <w:szCs w:val="28"/>
        </w:rPr>
        <w:t xml:space="preserve"> </w:t>
      </w:r>
      <w:r w:rsidR="003C5678">
        <w:rPr>
          <w:b/>
          <w:szCs w:val="28"/>
        </w:rPr>
        <w:t xml:space="preserve">                 </w:t>
      </w:r>
      <w:r w:rsidRPr="004C6CCD">
        <w:rPr>
          <w:b/>
          <w:szCs w:val="28"/>
        </w:rPr>
        <w:t xml:space="preserve"> </w:t>
      </w:r>
      <w:r w:rsidR="003C5678">
        <w:rPr>
          <w:b/>
          <w:szCs w:val="28"/>
        </w:rPr>
        <w:t>С.В. Колобова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103"/>
      </w:tblGrid>
      <w:tr w:rsidR="002E67F2" w:rsidTr="000332FD">
        <w:tc>
          <w:tcPr>
            <w:tcW w:w="4219" w:type="dxa"/>
          </w:tcPr>
          <w:p w:rsidR="002E67F2" w:rsidRDefault="002E67F2" w:rsidP="000332FD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2E67F2" w:rsidRPr="00C31137" w:rsidRDefault="006838D7" w:rsidP="00AE4C41">
            <w:pPr>
              <w:pStyle w:val="a3"/>
              <w:ind w:firstLine="35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2E67F2" w:rsidRPr="00C31137" w:rsidRDefault="006838D7" w:rsidP="00AE4C41">
            <w:pPr>
              <w:pStyle w:val="a3"/>
              <w:ind w:firstLine="35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постановлением</w:t>
            </w:r>
            <w:r w:rsidR="002E67F2" w:rsidRPr="00C311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E67F2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:rsidR="002E67F2" w:rsidRDefault="002E67F2" w:rsidP="00AE4C41">
            <w:pPr>
              <w:pStyle w:val="a3"/>
              <w:ind w:firstLine="35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31137">
              <w:rPr>
                <w:rFonts w:ascii="Times New Roman" w:hAnsi="Times New Roman"/>
                <w:sz w:val="28"/>
                <w:szCs w:val="28"/>
              </w:rPr>
              <w:t>Шенкурск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C31137">
              <w:rPr>
                <w:rFonts w:ascii="Times New Roman" w:hAnsi="Times New Roman"/>
                <w:sz w:val="28"/>
                <w:szCs w:val="28"/>
              </w:rPr>
              <w:t xml:space="preserve"> муниципальн</w:t>
            </w:r>
            <w:r>
              <w:rPr>
                <w:rFonts w:ascii="Times New Roman" w:hAnsi="Times New Roman"/>
                <w:sz w:val="28"/>
                <w:szCs w:val="28"/>
              </w:rPr>
              <w:t>ого округа</w:t>
            </w:r>
          </w:p>
          <w:p w:rsidR="002E67F2" w:rsidRPr="00C31137" w:rsidRDefault="002E67F2" w:rsidP="00AE4C41">
            <w:pPr>
              <w:pStyle w:val="a3"/>
              <w:ind w:firstLine="35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Архангельской области</w:t>
            </w:r>
          </w:p>
          <w:p w:rsidR="00AE4C41" w:rsidRDefault="00AE4C41" w:rsidP="00AE4C41">
            <w:pPr>
              <w:pStyle w:val="a3"/>
              <w:ind w:firstLine="35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DC4CFD"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 w:rsidR="002E67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июля 2024</w:t>
            </w:r>
            <w:r w:rsidR="002E67F2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B20CF0">
              <w:rPr>
                <w:rFonts w:ascii="Times New Roman" w:hAnsi="Times New Roman"/>
                <w:sz w:val="28"/>
                <w:szCs w:val="28"/>
              </w:rPr>
              <w:t>.</w:t>
            </w:r>
            <w:r w:rsidR="002E67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E67F2" w:rsidRPr="00C31137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DC4CFD">
              <w:rPr>
                <w:rFonts w:ascii="Times New Roman" w:hAnsi="Times New Roman"/>
                <w:sz w:val="28"/>
                <w:szCs w:val="28"/>
              </w:rPr>
              <w:t>354-па</w:t>
            </w:r>
          </w:p>
          <w:p w:rsidR="00AE4C41" w:rsidRDefault="00AE4C41" w:rsidP="000332FD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A0301" w:rsidRDefault="00FA0301" w:rsidP="00FA0301">
      <w:pPr>
        <w:shd w:val="clear" w:color="auto" w:fill="FFFFFF"/>
        <w:jc w:val="center"/>
        <w:rPr>
          <w:szCs w:val="28"/>
        </w:rPr>
      </w:pPr>
    </w:p>
    <w:p w:rsidR="00AE4C41" w:rsidRPr="00AE4C41" w:rsidRDefault="00AE4C41" w:rsidP="00FA0301">
      <w:pPr>
        <w:shd w:val="clear" w:color="auto" w:fill="FFFFFF"/>
        <w:jc w:val="center"/>
        <w:rPr>
          <w:b/>
          <w:spacing w:val="20"/>
          <w:szCs w:val="28"/>
        </w:rPr>
      </w:pPr>
      <w:r w:rsidRPr="00AE4C41">
        <w:rPr>
          <w:b/>
          <w:spacing w:val="20"/>
          <w:szCs w:val="28"/>
        </w:rPr>
        <w:t>СОСТАВ</w:t>
      </w:r>
    </w:p>
    <w:p w:rsidR="00AE4C41" w:rsidRPr="00AE4C41" w:rsidRDefault="00AE4C41" w:rsidP="00FA0301">
      <w:pPr>
        <w:shd w:val="clear" w:color="auto" w:fill="FFFFFF"/>
        <w:jc w:val="center"/>
        <w:rPr>
          <w:b/>
          <w:szCs w:val="28"/>
        </w:rPr>
      </w:pPr>
      <w:r>
        <w:rPr>
          <w:b/>
          <w:szCs w:val="28"/>
        </w:rPr>
        <w:t>комиссии</w:t>
      </w:r>
      <w:r w:rsidRPr="00AE4C41">
        <w:rPr>
          <w:b/>
          <w:szCs w:val="28"/>
        </w:rPr>
        <w:t xml:space="preserve"> по рассмотрению предложений по </w:t>
      </w:r>
      <w:r w:rsidRPr="00AE4C41">
        <w:rPr>
          <w:b/>
          <w:szCs w:val="28"/>
          <w:lang w:eastAsia="en-US"/>
        </w:rPr>
        <w:t>установке на территории Шенкурского муниципального округа Архангельской области памятников, памятных знаков, мемориальных досок, стел, других мемориальных сооружений и объектов, увековечивающих память</w:t>
      </w:r>
    </w:p>
    <w:p w:rsidR="00AE4C41" w:rsidRDefault="00AE4C41" w:rsidP="00FA0301">
      <w:pPr>
        <w:shd w:val="clear" w:color="auto" w:fill="FFFFFF"/>
        <w:jc w:val="center"/>
        <w:rPr>
          <w:b/>
          <w:szCs w:val="28"/>
        </w:rPr>
      </w:pPr>
    </w:p>
    <w:p w:rsidR="00AE4C41" w:rsidRPr="003E373F" w:rsidRDefault="004874C3" w:rsidP="004874C3">
      <w:pPr>
        <w:pStyle w:val="a3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E4C41" w:rsidRPr="003E373F">
        <w:rPr>
          <w:rFonts w:ascii="Times New Roman" w:hAnsi="Times New Roman"/>
          <w:sz w:val="28"/>
          <w:szCs w:val="28"/>
        </w:rPr>
        <w:t>Красникова О.И., глава Шенкурского муниципального округа Архангельской области, председатель комиссии;</w:t>
      </w:r>
    </w:p>
    <w:p w:rsidR="00AE4C41" w:rsidRPr="003E373F" w:rsidRDefault="004874C3" w:rsidP="004874C3">
      <w:pPr>
        <w:pStyle w:val="a3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E4C41" w:rsidRPr="003E373F">
        <w:rPr>
          <w:rFonts w:ascii="Times New Roman" w:hAnsi="Times New Roman"/>
          <w:sz w:val="28"/>
          <w:szCs w:val="28"/>
        </w:rPr>
        <w:t>Толстикова Г.Н., начальник отдела культуры и спорта администрации Шенкурского муниципального округа Архангельской области, секретарь</w:t>
      </w:r>
      <w:r w:rsidR="00371BE6">
        <w:rPr>
          <w:rFonts w:ascii="Times New Roman" w:hAnsi="Times New Roman"/>
          <w:sz w:val="28"/>
          <w:szCs w:val="28"/>
        </w:rPr>
        <w:t xml:space="preserve"> комиссии</w:t>
      </w:r>
      <w:r w:rsidR="00AE4C41" w:rsidRPr="003E373F">
        <w:rPr>
          <w:rFonts w:ascii="Times New Roman" w:hAnsi="Times New Roman"/>
          <w:sz w:val="28"/>
          <w:szCs w:val="28"/>
        </w:rPr>
        <w:t>;</w:t>
      </w:r>
    </w:p>
    <w:p w:rsidR="00AE4C41" w:rsidRPr="001F4188" w:rsidRDefault="00AE4C41" w:rsidP="004874C3">
      <w:pPr>
        <w:pStyle w:val="a3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874C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Заседателева</w:t>
      </w:r>
      <w:proofErr w:type="spellEnd"/>
      <w:r>
        <w:rPr>
          <w:rFonts w:ascii="Times New Roman" w:hAnsi="Times New Roman"/>
          <w:sz w:val="28"/>
          <w:szCs w:val="28"/>
        </w:rPr>
        <w:t xml:space="preserve"> А.С.,  председатель Собрания депутатов</w:t>
      </w:r>
      <w:r w:rsidRPr="003E373F">
        <w:rPr>
          <w:rFonts w:ascii="Times New Roman" w:hAnsi="Times New Roman"/>
          <w:sz w:val="28"/>
          <w:szCs w:val="28"/>
        </w:rPr>
        <w:t xml:space="preserve"> Шенкурского муниципального округа Архангельской области;</w:t>
      </w:r>
    </w:p>
    <w:p w:rsidR="00AE4C41" w:rsidRDefault="004874C3" w:rsidP="004874C3">
      <w:pPr>
        <w:pStyle w:val="a3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E4C41">
        <w:rPr>
          <w:rFonts w:ascii="Times New Roman" w:hAnsi="Times New Roman"/>
          <w:sz w:val="28"/>
          <w:szCs w:val="28"/>
        </w:rPr>
        <w:t xml:space="preserve">Леонтьева О.М., начальник отдела организационной работы и муниципальной службы </w:t>
      </w:r>
      <w:r w:rsidR="00AE4C41" w:rsidRPr="003E373F">
        <w:rPr>
          <w:rFonts w:ascii="Times New Roman" w:hAnsi="Times New Roman"/>
          <w:sz w:val="28"/>
          <w:szCs w:val="28"/>
        </w:rPr>
        <w:t>администрации Шенкурского муниципального округа Архангельской области</w:t>
      </w:r>
      <w:r w:rsidR="00AE4C41">
        <w:rPr>
          <w:rFonts w:ascii="Times New Roman" w:hAnsi="Times New Roman"/>
          <w:sz w:val="28"/>
          <w:szCs w:val="28"/>
        </w:rPr>
        <w:t>;</w:t>
      </w:r>
      <w:r w:rsidR="00AE4C41" w:rsidRPr="00AE4C41">
        <w:rPr>
          <w:rFonts w:ascii="Times New Roman" w:hAnsi="Times New Roman"/>
          <w:sz w:val="28"/>
          <w:szCs w:val="28"/>
        </w:rPr>
        <w:t xml:space="preserve"> </w:t>
      </w:r>
    </w:p>
    <w:p w:rsidR="004874C3" w:rsidRDefault="004874C3" w:rsidP="004874C3">
      <w:pPr>
        <w:pStyle w:val="a3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Жигульская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О.А., начальник отдела имущественных и земельных отношений </w:t>
      </w:r>
      <w:r w:rsidRPr="003E373F">
        <w:rPr>
          <w:rFonts w:ascii="Times New Roman" w:hAnsi="Times New Roman"/>
          <w:sz w:val="28"/>
          <w:szCs w:val="28"/>
        </w:rPr>
        <w:t>администрации Шенкурского муниципального округа Архангельской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AE4C41" w:rsidRPr="001F4188" w:rsidRDefault="00AE4C41" w:rsidP="004874C3">
      <w:pPr>
        <w:pStyle w:val="a3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874C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Платионова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С.Н., </w:t>
      </w:r>
      <w:r w:rsidRPr="001F4188">
        <w:rPr>
          <w:rFonts w:ascii="Times New Roman" w:hAnsi="Times New Roman"/>
          <w:sz w:val="28"/>
          <w:szCs w:val="28"/>
        </w:rPr>
        <w:t xml:space="preserve"> главный специалист </w:t>
      </w:r>
      <w:r>
        <w:rPr>
          <w:rFonts w:ascii="Times New Roman" w:hAnsi="Times New Roman"/>
          <w:sz w:val="28"/>
          <w:szCs w:val="28"/>
        </w:rPr>
        <w:t xml:space="preserve">правового отдела </w:t>
      </w:r>
      <w:r w:rsidRPr="003E373F">
        <w:rPr>
          <w:rFonts w:ascii="Times New Roman" w:hAnsi="Times New Roman"/>
          <w:sz w:val="28"/>
          <w:szCs w:val="28"/>
        </w:rPr>
        <w:t>администрации Шенкурского муниципального округа Архангельской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AE4C41" w:rsidRDefault="004874C3" w:rsidP="004874C3">
      <w:pPr>
        <w:pStyle w:val="a3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E4C41">
        <w:rPr>
          <w:rFonts w:ascii="Times New Roman" w:hAnsi="Times New Roman"/>
          <w:sz w:val="28"/>
          <w:szCs w:val="28"/>
        </w:rPr>
        <w:t>Кузнецова Н.Р., председатель ветеранской организации Шенкурского муниципального округа</w:t>
      </w:r>
      <w:r w:rsidR="0079505D">
        <w:rPr>
          <w:rFonts w:ascii="Times New Roman" w:hAnsi="Times New Roman"/>
          <w:sz w:val="28"/>
          <w:szCs w:val="28"/>
        </w:rPr>
        <w:t xml:space="preserve"> (по согласованию)</w:t>
      </w:r>
      <w:r w:rsidR="00AE4C41">
        <w:rPr>
          <w:rFonts w:ascii="Times New Roman" w:hAnsi="Times New Roman"/>
          <w:sz w:val="28"/>
          <w:szCs w:val="28"/>
        </w:rPr>
        <w:t>;</w:t>
      </w:r>
    </w:p>
    <w:p w:rsidR="00AE4C41" w:rsidRDefault="00AE4C41" w:rsidP="004874C3">
      <w:pPr>
        <w:pStyle w:val="a3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874C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Исупова</w:t>
      </w:r>
      <w:proofErr w:type="spellEnd"/>
      <w:r>
        <w:rPr>
          <w:rFonts w:ascii="Times New Roman" w:hAnsi="Times New Roman"/>
          <w:sz w:val="28"/>
          <w:szCs w:val="28"/>
        </w:rPr>
        <w:t xml:space="preserve"> В.Н., председатель Общественного совета Шенкурского муниципально</w:t>
      </w:r>
      <w:r w:rsidR="004874C3">
        <w:rPr>
          <w:rFonts w:ascii="Times New Roman" w:hAnsi="Times New Roman"/>
          <w:sz w:val="28"/>
          <w:szCs w:val="28"/>
        </w:rPr>
        <w:t>го округа Архангельской области</w:t>
      </w:r>
      <w:r w:rsidR="0079505D">
        <w:rPr>
          <w:rFonts w:ascii="Times New Roman" w:hAnsi="Times New Roman"/>
          <w:sz w:val="28"/>
          <w:szCs w:val="28"/>
        </w:rPr>
        <w:t xml:space="preserve"> (по согласованию)</w:t>
      </w:r>
      <w:r w:rsidR="004874C3">
        <w:rPr>
          <w:rFonts w:ascii="Times New Roman" w:hAnsi="Times New Roman"/>
          <w:sz w:val="28"/>
          <w:szCs w:val="28"/>
        </w:rPr>
        <w:t>;</w:t>
      </w:r>
    </w:p>
    <w:p w:rsidR="004874C3" w:rsidRDefault="004874C3" w:rsidP="004874C3">
      <w:pPr>
        <w:pStyle w:val="a3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Бубина</w:t>
      </w:r>
      <w:proofErr w:type="spellEnd"/>
      <w:r>
        <w:rPr>
          <w:rFonts w:ascii="Times New Roman" w:hAnsi="Times New Roman"/>
          <w:sz w:val="28"/>
          <w:szCs w:val="28"/>
        </w:rPr>
        <w:t xml:space="preserve"> О.И., заместитель директора по учебно-воспитательной работе МБОУ «Шенкурская СШ», председатель постоянной депутатской комиссии по социальным вопросам и местному самоуправлению Собрания депутатов Шенкурского муниципального округа</w:t>
      </w:r>
      <w:r w:rsidR="0079505D">
        <w:rPr>
          <w:rFonts w:ascii="Times New Roman" w:hAnsi="Times New Roman"/>
          <w:sz w:val="28"/>
          <w:szCs w:val="28"/>
        </w:rPr>
        <w:t xml:space="preserve"> (по согласованию)</w:t>
      </w:r>
      <w:r>
        <w:rPr>
          <w:rFonts w:ascii="Times New Roman" w:hAnsi="Times New Roman"/>
          <w:sz w:val="28"/>
          <w:szCs w:val="28"/>
        </w:rPr>
        <w:t>.</w:t>
      </w:r>
    </w:p>
    <w:p w:rsidR="00AE4C41" w:rsidRDefault="00AE4C41" w:rsidP="00FA0301">
      <w:pPr>
        <w:shd w:val="clear" w:color="auto" w:fill="FFFFFF"/>
        <w:jc w:val="center"/>
        <w:rPr>
          <w:b/>
          <w:szCs w:val="28"/>
        </w:rPr>
      </w:pPr>
    </w:p>
    <w:p w:rsidR="00AE4C41" w:rsidRDefault="00AE4C41" w:rsidP="00FA0301">
      <w:pPr>
        <w:shd w:val="clear" w:color="auto" w:fill="FFFFFF"/>
        <w:jc w:val="center"/>
        <w:rPr>
          <w:b/>
          <w:szCs w:val="28"/>
        </w:rPr>
      </w:pPr>
    </w:p>
    <w:p w:rsidR="00AE4C41" w:rsidRDefault="00AE4C41" w:rsidP="00FA0301">
      <w:pPr>
        <w:shd w:val="clear" w:color="auto" w:fill="FFFFFF"/>
        <w:jc w:val="center"/>
        <w:rPr>
          <w:b/>
          <w:szCs w:val="28"/>
        </w:rPr>
      </w:pPr>
    </w:p>
    <w:p w:rsidR="00AE4C41" w:rsidRDefault="00AE4C41" w:rsidP="00FA0301">
      <w:pPr>
        <w:shd w:val="clear" w:color="auto" w:fill="FFFFFF"/>
        <w:jc w:val="center"/>
        <w:rPr>
          <w:b/>
          <w:szCs w:val="28"/>
        </w:rPr>
      </w:pPr>
    </w:p>
    <w:p w:rsidR="00AE4C41" w:rsidRDefault="00AE4C41" w:rsidP="00FA0301">
      <w:pPr>
        <w:shd w:val="clear" w:color="auto" w:fill="FFFFFF"/>
        <w:jc w:val="center"/>
        <w:rPr>
          <w:b/>
          <w:szCs w:val="28"/>
        </w:rPr>
      </w:pPr>
    </w:p>
    <w:p w:rsidR="00AE4C41" w:rsidRDefault="00AE4C41" w:rsidP="00FA0301">
      <w:pPr>
        <w:shd w:val="clear" w:color="auto" w:fill="FFFFFF"/>
        <w:jc w:val="center"/>
        <w:rPr>
          <w:b/>
          <w:szCs w:val="28"/>
        </w:rPr>
      </w:pPr>
    </w:p>
    <w:p w:rsidR="00AE4C41" w:rsidRDefault="00AE4C41" w:rsidP="00FA0301">
      <w:pPr>
        <w:shd w:val="clear" w:color="auto" w:fill="FFFFFF"/>
        <w:jc w:val="center"/>
        <w:rPr>
          <w:b/>
          <w:szCs w:val="28"/>
        </w:rPr>
      </w:pPr>
    </w:p>
    <w:p w:rsidR="00AE4C41" w:rsidRDefault="00AE4C41" w:rsidP="00FA0301">
      <w:pPr>
        <w:shd w:val="clear" w:color="auto" w:fill="FFFFFF"/>
        <w:jc w:val="center"/>
        <w:rPr>
          <w:b/>
          <w:szCs w:val="28"/>
        </w:rPr>
      </w:pPr>
    </w:p>
    <w:p w:rsidR="00AE4C41" w:rsidRDefault="00AE4C41" w:rsidP="00FA0301">
      <w:pPr>
        <w:shd w:val="clear" w:color="auto" w:fill="FFFFFF"/>
        <w:jc w:val="center"/>
        <w:rPr>
          <w:b/>
          <w:szCs w:val="28"/>
        </w:rPr>
      </w:pPr>
    </w:p>
    <w:p w:rsidR="00AE4C41" w:rsidRPr="00C31137" w:rsidRDefault="00AE4C41" w:rsidP="00AE4C41">
      <w:pPr>
        <w:pStyle w:val="a3"/>
        <w:ind w:firstLine="3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УТВЕРЖДЕНО</w:t>
      </w:r>
    </w:p>
    <w:p w:rsidR="00AE4C41" w:rsidRPr="00C31137" w:rsidRDefault="00AE4C41" w:rsidP="00AE4C41">
      <w:pPr>
        <w:pStyle w:val="a3"/>
        <w:ind w:firstLine="3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</w:t>
      </w:r>
      <w:r w:rsidRPr="00C311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</w:t>
      </w:r>
    </w:p>
    <w:p w:rsidR="00AE4C41" w:rsidRDefault="00AE4C41" w:rsidP="00AE4C41">
      <w:pPr>
        <w:pStyle w:val="a3"/>
        <w:ind w:firstLine="35"/>
        <w:jc w:val="right"/>
        <w:rPr>
          <w:rFonts w:ascii="Times New Roman" w:hAnsi="Times New Roman"/>
          <w:sz w:val="28"/>
          <w:szCs w:val="28"/>
        </w:rPr>
      </w:pPr>
      <w:r w:rsidRPr="00C31137">
        <w:rPr>
          <w:rFonts w:ascii="Times New Roman" w:hAnsi="Times New Roman"/>
          <w:sz w:val="28"/>
          <w:szCs w:val="28"/>
        </w:rPr>
        <w:t>Шенкурск</w:t>
      </w:r>
      <w:r>
        <w:rPr>
          <w:rFonts w:ascii="Times New Roman" w:hAnsi="Times New Roman"/>
          <w:sz w:val="28"/>
          <w:szCs w:val="28"/>
        </w:rPr>
        <w:t>ого</w:t>
      </w:r>
      <w:r w:rsidRPr="00C31137">
        <w:rPr>
          <w:rFonts w:ascii="Times New Roman" w:hAnsi="Times New Roman"/>
          <w:sz w:val="28"/>
          <w:szCs w:val="28"/>
        </w:rPr>
        <w:t xml:space="preserve"> муниципальн</w:t>
      </w:r>
      <w:r>
        <w:rPr>
          <w:rFonts w:ascii="Times New Roman" w:hAnsi="Times New Roman"/>
          <w:sz w:val="28"/>
          <w:szCs w:val="28"/>
        </w:rPr>
        <w:t>ого округа</w:t>
      </w:r>
    </w:p>
    <w:p w:rsidR="00AE4C41" w:rsidRPr="00C31137" w:rsidRDefault="00AE4C41" w:rsidP="00AE4C41">
      <w:pPr>
        <w:pStyle w:val="a3"/>
        <w:ind w:firstLine="3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Архангельской области</w:t>
      </w:r>
    </w:p>
    <w:p w:rsidR="00AE4C41" w:rsidRDefault="00AE4C41" w:rsidP="00AE4C41">
      <w:pPr>
        <w:pStyle w:val="a3"/>
        <w:ind w:firstLine="3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C4CFD">
        <w:rPr>
          <w:rFonts w:ascii="Times New Roman" w:hAnsi="Times New Roman"/>
          <w:sz w:val="28"/>
          <w:szCs w:val="28"/>
        </w:rPr>
        <w:t xml:space="preserve">3 </w:t>
      </w:r>
      <w:r>
        <w:rPr>
          <w:rFonts w:ascii="Times New Roman" w:hAnsi="Times New Roman"/>
          <w:sz w:val="28"/>
          <w:szCs w:val="28"/>
        </w:rPr>
        <w:t xml:space="preserve">июля 2024 г. </w:t>
      </w:r>
      <w:r w:rsidRPr="00C31137">
        <w:rPr>
          <w:rFonts w:ascii="Times New Roman" w:hAnsi="Times New Roman"/>
          <w:sz w:val="28"/>
          <w:szCs w:val="28"/>
        </w:rPr>
        <w:t xml:space="preserve">№ </w:t>
      </w:r>
      <w:r w:rsidR="00DC4CFD">
        <w:rPr>
          <w:rFonts w:ascii="Times New Roman" w:hAnsi="Times New Roman"/>
          <w:sz w:val="28"/>
          <w:szCs w:val="28"/>
        </w:rPr>
        <w:t>354-па</w:t>
      </w:r>
    </w:p>
    <w:p w:rsidR="00AE4C41" w:rsidRDefault="00AE4C41" w:rsidP="00FA0301">
      <w:pPr>
        <w:shd w:val="clear" w:color="auto" w:fill="FFFFFF"/>
        <w:jc w:val="center"/>
        <w:rPr>
          <w:b/>
          <w:szCs w:val="28"/>
        </w:rPr>
      </w:pPr>
    </w:p>
    <w:p w:rsidR="00AE4C41" w:rsidRDefault="00AE4C41" w:rsidP="00FA0301">
      <w:pPr>
        <w:shd w:val="clear" w:color="auto" w:fill="FFFFFF"/>
        <w:jc w:val="center"/>
        <w:rPr>
          <w:b/>
          <w:szCs w:val="28"/>
        </w:rPr>
      </w:pPr>
    </w:p>
    <w:p w:rsidR="00FA0301" w:rsidRPr="00537AD4" w:rsidRDefault="00FA0301" w:rsidP="00FA0301">
      <w:pPr>
        <w:shd w:val="clear" w:color="auto" w:fill="FFFFFF"/>
        <w:jc w:val="center"/>
        <w:rPr>
          <w:rFonts w:ascii="Arial" w:hAnsi="Arial" w:cs="Arial"/>
          <w:b/>
          <w:sz w:val="19"/>
          <w:szCs w:val="19"/>
        </w:rPr>
      </w:pPr>
      <w:r w:rsidRPr="00537AD4">
        <w:rPr>
          <w:b/>
          <w:szCs w:val="28"/>
        </w:rPr>
        <w:t>ПОЛОЖЕНИЕ</w:t>
      </w:r>
    </w:p>
    <w:p w:rsidR="00AE4C41" w:rsidRPr="00AE4C41" w:rsidRDefault="00FA0301" w:rsidP="00AE4C41">
      <w:pPr>
        <w:shd w:val="clear" w:color="auto" w:fill="FFFFFF"/>
        <w:jc w:val="center"/>
        <w:rPr>
          <w:b/>
          <w:szCs w:val="28"/>
        </w:rPr>
      </w:pPr>
      <w:r w:rsidRPr="00537AD4">
        <w:rPr>
          <w:b/>
          <w:spacing w:val="-6"/>
          <w:szCs w:val="28"/>
        </w:rPr>
        <w:t xml:space="preserve">о </w:t>
      </w:r>
      <w:r w:rsidR="00AE4C41">
        <w:rPr>
          <w:b/>
          <w:szCs w:val="28"/>
        </w:rPr>
        <w:t>комиссии</w:t>
      </w:r>
      <w:r w:rsidR="00AE4C41" w:rsidRPr="00AE4C41">
        <w:rPr>
          <w:b/>
          <w:szCs w:val="28"/>
        </w:rPr>
        <w:t xml:space="preserve"> по рассмотрению предложений по </w:t>
      </w:r>
      <w:r w:rsidR="00AE4C41" w:rsidRPr="00AE4C41">
        <w:rPr>
          <w:b/>
          <w:szCs w:val="28"/>
          <w:lang w:eastAsia="en-US"/>
        </w:rPr>
        <w:t>установке на территории Шенкурского муниципального округа Архангельской области памятников, памятных знаков, мемориальных досок, стел, других мемориальных сооружений и объектов, увековечивающих память</w:t>
      </w:r>
    </w:p>
    <w:p w:rsidR="00FA0301" w:rsidRDefault="00FA0301" w:rsidP="00FA0301">
      <w:pPr>
        <w:shd w:val="clear" w:color="auto" w:fill="FFFFFF"/>
        <w:jc w:val="center"/>
        <w:rPr>
          <w:szCs w:val="28"/>
        </w:rPr>
      </w:pPr>
    </w:p>
    <w:p w:rsidR="00FA0301" w:rsidRPr="00537AD4" w:rsidRDefault="00FA0301" w:rsidP="00FA0301">
      <w:pPr>
        <w:shd w:val="clear" w:color="auto" w:fill="FFFFFF"/>
        <w:jc w:val="center"/>
        <w:rPr>
          <w:rFonts w:ascii="Arial" w:hAnsi="Arial" w:cs="Arial"/>
          <w:sz w:val="19"/>
          <w:szCs w:val="19"/>
        </w:rPr>
      </w:pPr>
      <w:r w:rsidRPr="00537AD4">
        <w:rPr>
          <w:rFonts w:ascii="Arial" w:hAnsi="Arial" w:cs="Arial"/>
          <w:sz w:val="19"/>
          <w:szCs w:val="19"/>
        </w:rPr>
        <w:t> </w:t>
      </w:r>
    </w:p>
    <w:p w:rsidR="00FA0301" w:rsidRPr="00AE4C41" w:rsidRDefault="00FA0301" w:rsidP="00FA0301">
      <w:pPr>
        <w:jc w:val="center"/>
        <w:rPr>
          <w:rFonts w:eastAsia="Calibri"/>
          <w:b/>
          <w:szCs w:val="28"/>
          <w:lang w:eastAsia="en-US"/>
        </w:rPr>
      </w:pPr>
      <w:bookmarkStart w:id="0" w:name="sub_1100"/>
      <w:r w:rsidRPr="00AE4C41">
        <w:rPr>
          <w:rFonts w:eastAsia="Calibri"/>
          <w:b/>
          <w:szCs w:val="28"/>
          <w:lang w:val="en-US" w:eastAsia="en-US"/>
        </w:rPr>
        <w:t>I</w:t>
      </w:r>
      <w:r w:rsidRPr="00AE4C41">
        <w:rPr>
          <w:rFonts w:eastAsia="Calibri"/>
          <w:b/>
          <w:szCs w:val="28"/>
          <w:lang w:eastAsia="en-US"/>
        </w:rPr>
        <w:t>. Общие положения</w:t>
      </w:r>
      <w:bookmarkEnd w:id="0"/>
    </w:p>
    <w:p w:rsidR="00FA0301" w:rsidRPr="00537AD4" w:rsidRDefault="00FA0301" w:rsidP="00FA0301">
      <w:pPr>
        <w:ind w:firstLine="426"/>
        <w:jc w:val="center"/>
        <w:rPr>
          <w:rFonts w:eastAsia="Calibri"/>
          <w:szCs w:val="28"/>
          <w:lang w:eastAsia="en-US"/>
        </w:rPr>
      </w:pPr>
    </w:p>
    <w:p w:rsidR="00FA0301" w:rsidRPr="00AE4C41" w:rsidRDefault="00AE4C41" w:rsidP="00AE4C41">
      <w:pPr>
        <w:pStyle w:val="a4"/>
        <w:numPr>
          <w:ilvl w:val="0"/>
          <w:numId w:val="3"/>
        </w:numPr>
        <w:shd w:val="clear" w:color="auto" w:fill="FFFFFF"/>
        <w:ind w:left="0" w:firstLine="708"/>
        <w:jc w:val="both"/>
        <w:rPr>
          <w:szCs w:val="28"/>
          <w:lang w:eastAsia="ru-RU"/>
        </w:rPr>
      </w:pPr>
      <w:proofErr w:type="gramStart"/>
      <w:r w:rsidRPr="00AE4C41">
        <w:rPr>
          <w:szCs w:val="28"/>
          <w:lang w:eastAsia="ru-RU"/>
        </w:rPr>
        <w:t>Комиссия по рассмотрению предложений</w:t>
      </w:r>
      <w:r>
        <w:rPr>
          <w:szCs w:val="28"/>
          <w:lang w:eastAsia="ru-RU"/>
        </w:rPr>
        <w:t xml:space="preserve"> по</w:t>
      </w:r>
      <w:r w:rsidRPr="00AE4C41">
        <w:rPr>
          <w:szCs w:val="28"/>
          <w:lang w:eastAsia="ru-RU"/>
        </w:rPr>
        <w:t xml:space="preserve"> </w:t>
      </w:r>
      <w:r w:rsidRPr="00AE4C41">
        <w:rPr>
          <w:szCs w:val="28"/>
          <w:lang w:eastAsia="en-US"/>
        </w:rPr>
        <w:t>установке на территории Шенкурского муниципального округа Архангельской области памятников, памятных знаков, мемориальных досок, стел, других мемориальных сооружений и объектов, увековечивающих память</w:t>
      </w:r>
      <w:r w:rsidRPr="00AE4C41">
        <w:rPr>
          <w:szCs w:val="28"/>
          <w:lang w:eastAsia="ru-RU"/>
        </w:rPr>
        <w:t xml:space="preserve"> (далее - Комиссия) является совещательным органом, образованным в целях рассмотрения </w:t>
      </w:r>
      <w:r>
        <w:rPr>
          <w:szCs w:val="28"/>
          <w:lang w:eastAsia="ru-RU"/>
        </w:rPr>
        <w:t>письменных ходатайств инициаторов</w:t>
      </w:r>
      <w:r w:rsidRPr="00AE4C41">
        <w:rPr>
          <w:szCs w:val="28"/>
          <w:lang w:eastAsia="ru-RU"/>
        </w:rPr>
        <w:t xml:space="preserve"> об установке </w:t>
      </w:r>
      <w:r w:rsidRPr="00AE4C41">
        <w:rPr>
          <w:color w:val="000000"/>
          <w:szCs w:val="28"/>
          <w:lang w:eastAsia="en-US"/>
        </w:rPr>
        <w:t>памятников, памятных знаков, мемориальных досок, стел, других мемориальных сооружений и объектов, увековечивающих память (далее – памятные знаки)</w:t>
      </w:r>
      <w:r>
        <w:rPr>
          <w:color w:val="000000"/>
          <w:sz w:val="26"/>
          <w:szCs w:val="26"/>
          <w:lang w:eastAsia="en-US"/>
        </w:rPr>
        <w:t xml:space="preserve"> </w:t>
      </w:r>
      <w:r w:rsidRPr="00AE4C41">
        <w:rPr>
          <w:szCs w:val="28"/>
          <w:lang w:eastAsia="ru-RU"/>
        </w:rPr>
        <w:t>с приложением необходимых документов</w:t>
      </w:r>
      <w:proofErr w:type="gramEnd"/>
      <w:r w:rsidRPr="00AE4C41">
        <w:rPr>
          <w:szCs w:val="28"/>
          <w:lang w:eastAsia="ru-RU"/>
        </w:rPr>
        <w:t xml:space="preserve">, </w:t>
      </w:r>
      <w:proofErr w:type="gramStart"/>
      <w:r w:rsidRPr="00AE4C41">
        <w:rPr>
          <w:szCs w:val="28"/>
          <w:lang w:eastAsia="ru-RU"/>
        </w:rPr>
        <w:t>поступивших</w:t>
      </w:r>
      <w:proofErr w:type="gramEnd"/>
      <w:r w:rsidRPr="00AE4C41">
        <w:rPr>
          <w:szCs w:val="28"/>
          <w:lang w:eastAsia="ru-RU"/>
        </w:rPr>
        <w:t xml:space="preserve"> в </w:t>
      </w:r>
      <w:r>
        <w:rPr>
          <w:szCs w:val="28"/>
          <w:lang w:eastAsia="ru-RU"/>
        </w:rPr>
        <w:t>администрацию Шенкурского муниципального округа Архангельской области.</w:t>
      </w:r>
    </w:p>
    <w:p w:rsidR="00AE4C41" w:rsidRPr="00AE4C41" w:rsidRDefault="00AE4C41" w:rsidP="00AE4C41">
      <w:pPr>
        <w:pStyle w:val="a4"/>
        <w:shd w:val="clear" w:color="auto" w:fill="FFFFFF"/>
        <w:ind w:left="1773"/>
        <w:jc w:val="both"/>
        <w:rPr>
          <w:bCs/>
          <w:szCs w:val="28"/>
        </w:rPr>
      </w:pPr>
    </w:p>
    <w:p w:rsidR="00FA0301" w:rsidRPr="00AE4C41" w:rsidRDefault="00FA0301" w:rsidP="00FA0301">
      <w:pPr>
        <w:jc w:val="center"/>
        <w:rPr>
          <w:rFonts w:eastAsia="Calibri"/>
          <w:b/>
          <w:szCs w:val="28"/>
          <w:lang w:eastAsia="en-US"/>
        </w:rPr>
      </w:pPr>
      <w:bookmarkStart w:id="1" w:name="sub_1200"/>
      <w:r w:rsidRPr="00AE4C41">
        <w:rPr>
          <w:rFonts w:eastAsia="Calibri"/>
          <w:b/>
          <w:szCs w:val="28"/>
          <w:lang w:val="en-US" w:eastAsia="en-US"/>
        </w:rPr>
        <w:t>II</w:t>
      </w:r>
      <w:r w:rsidRPr="00AE4C41">
        <w:rPr>
          <w:rFonts w:eastAsia="Calibri"/>
          <w:b/>
          <w:szCs w:val="28"/>
          <w:lang w:eastAsia="en-US"/>
        </w:rPr>
        <w:t xml:space="preserve">. </w:t>
      </w:r>
      <w:r w:rsidR="00AE4C41">
        <w:rPr>
          <w:rFonts w:eastAsia="Calibri"/>
          <w:b/>
          <w:szCs w:val="28"/>
          <w:lang w:eastAsia="en-US"/>
        </w:rPr>
        <w:t>Полномочия К</w:t>
      </w:r>
      <w:r w:rsidR="00AE4C41" w:rsidRPr="00AE4C41">
        <w:rPr>
          <w:rFonts w:eastAsia="Calibri"/>
          <w:b/>
          <w:szCs w:val="28"/>
          <w:lang w:eastAsia="en-US"/>
        </w:rPr>
        <w:t>омиссии</w:t>
      </w:r>
    </w:p>
    <w:bookmarkEnd w:id="1"/>
    <w:p w:rsidR="00FA0301" w:rsidRPr="00537AD4" w:rsidRDefault="00FA0301" w:rsidP="00FA0301">
      <w:pPr>
        <w:jc w:val="both"/>
        <w:rPr>
          <w:rFonts w:eastAsia="Calibri"/>
          <w:szCs w:val="28"/>
          <w:lang w:eastAsia="en-US"/>
        </w:rPr>
      </w:pPr>
    </w:p>
    <w:p w:rsidR="00AE4C41" w:rsidRPr="00AE4C41" w:rsidRDefault="00AE4C41" w:rsidP="00AE4C41">
      <w:pPr>
        <w:pStyle w:val="a3"/>
        <w:rPr>
          <w:rFonts w:ascii="Times New Roman" w:hAnsi="Times New Roman"/>
          <w:sz w:val="28"/>
          <w:szCs w:val="28"/>
        </w:rPr>
      </w:pPr>
      <w:bookmarkStart w:id="2" w:name="sub_1021"/>
      <w:r w:rsidRPr="00AE4C41">
        <w:rPr>
          <w:rFonts w:ascii="Times New Roman" w:eastAsia="Calibri" w:hAnsi="Times New Roman"/>
          <w:sz w:val="28"/>
          <w:szCs w:val="28"/>
        </w:rPr>
        <w:t>2</w:t>
      </w:r>
      <w:r w:rsidR="00FA0301" w:rsidRPr="00AE4C41">
        <w:rPr>
          <w:rFonts w:ascii="Times New Roman" w:eastAsia="Calibri" w:hAnsi="Times New Roman"/>
          <w:sz w:val="28"/>
          <w:szCs w:val="28"/>
        </w:rPr>
        <w:t xml:space="preserve">. </w:t>
      </w:r>
      <w:bookmarkStart w:id="3" w:name="sub_1223"/>
      <w:bookmarkEnd w:id="2"/>
      <w:r w:rsidRPr="00AE4C41">
        <w:rPr>
          <w:rFonts w:ascii="Times New Roman" w:hAnsi="Times New Roman"/>
          <w:sz w:val="28"/>
          <w:szCs w:val="28"/>
        </w:rPr>
        <w:t xml:space="preserve">Комиссия наделена следующими полномочиями: </w:t>
      </w:r>
    </w:p>
    <w:p w:rsidR="00AE4C41" w:rsidRPr="00AE4C41" w:rsidRDefault="00AE4C41" w:rsidP="00AE4C4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 w:rsidRPr="00AE4C41">
        <w:rPr>
          <w:rFonts w:ascii="Times New Roman" w:hAnsi="Times New Roman"/>
          <w:sz w:val="28"/>
          <w:szCs w:val="28"/>
        </w:rPr>
        <w:t xml:space="preserve"> запрашивать информацию по вопросам, относящимся к компетенции Комиссии; </w:t>
      </w:r>
    </w:p>
    <w:p w:rsidR="00AE4C41" w:rsidRPr="00AE4C41" w:rsidRDefault="00AE4C41" w:rsidP="00AE4C4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AE4C4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AE4C41">
        <w:rPr>
          <w:rFonts w:ascii="Times New Roman" w:hAnsi="Times New Roman"/>
          <w:sz w:val="28"/>
          <w:szCs w:val="28"/>
        </w:rPr>
        <w:t xml:space="preserve"> заслушивать на своих заседаниях представителей органов местного самоуправления </w:t>
      </w:r>
      <w:r>
        <w:rPr>
          <w:rFonts w:ascii="Times New Roman" w:hAnsi="Times New Roman"/>
          <w:sz w:val="28"/>
          <w:szCs w:val="28"/>
        </w:rPr>
        <w:t>Шенкурского муниципального</w:t>
      </w:r>
      <w:r w:rsidRPr="00AE4C41">
        <w:rPr>
          <w:rFonts w:ascii="Times New Roman" w:hAnsi="Times New Roman"/>
          <w:sz w:val="28"/>
          <w:szCs w:val="28"/>
        </w:rPr>
        <w:t xml:space="preserve"> округа, организаций, жителей </w:t>
      </w:r>
      <w:r>
        <w:rPr>
          <w:rFonts w:ascii="Times New Roman" w:hAnsi="Times New Roman"/>
          <w:sz w:val="28"/>
          <w:szCs w:val="28"/>
        </w:rPr>
        <w:t>Шенкурского муниципального</w:t>
      </w:r>
      <w:r w:rsidRPr="00AE4C41">
        <w:rPr>
          <w:rFonts w:ascii="Times New Roman" w:hAnsi="Times New Roman"/>
          <w:sz w:val="28"/>
          <w:szCs w:val="28"/>
        </w:rPr>
        <w:t xml:space="preserve"> округа и индивидуальных предпринимателей по вопросам, относящимся к компетенции Комиссии; </w:t>
      </w:r>
    </w:p>
    <w:p w:rsidR="00AE4C41" w:rsidRPr="00AE4C41" w:rsidRDefault="00AE4C41" w:rsidP="00AE4C4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AE4C4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AE4C41">
        <w:rPr>
          <w:rFonts w:ascii="Times New Roman" w:hAnsi="Times New Roman"/>
          <w:sz w:val="28"/>
          <w:szCs w:val="28"/>
        </w:rPr>
        <w:t xml:space="preserve"> создавать (при необходимости) экспертные и рабочие группы с участием специалистов и представителей общественных объединений по вопросам, относящимся к компетенции Комиссии; </w:t>
      </w:r>
    </w:p>
    <w:p w:rsidR="00AE4C41" w:rsidRPr="00AE4C41" w:rsidRDefault="00AE4C41" w:rsidP="00AE4C4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AE4C4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Pr="00AE4C41">
        <w:rPr>
          <w:rFonts w:ascii="Times New Roman" w:hAnsi="Times New Roman"/>
          <w:sz w:val="28"/>
          <w:szCs w:val="28"/>
        </w:rPr>
        <w:t xml:space="preserve"> рассматривать ходатайства и принимать решения о поддержке или отклонении ходатайств. </w:t>
      </w:r>
    </w:p>
    <w:p w:rsidR="00FA0301" w:rsidRPr="00537AD4" w:rsidRDefault="00FA0301" w:rsidP="00AE4C41">
      <w:pPr>
        <w:ind w:firstLine="708"/>
        <w:jc w:val="both"/>
        <w:rPr>
          <w:rFonts w:eastAsia="Calibri"/>
          <w:szCs w:val="28"/>
          <w:lang w:eastAsia="en-US"/>
        </w:rPr>
      </w:pPr>
      <w:r w:rsidRPr="00537AD4">
        <w:rPr>
          <w:rFonts w:eastAsia="Calibri"/>
          <w:szCs w:val="28"/>
          <w:lang w:eastAsia="en-US"/>
        </w:rPr>
        <w:tab/>
      </w:r>
    </w:p>
    <w:p w:rsidR="00FA0301" w:rsidRPr="00AE4C41" w:rsidRDefault="00FA0301" w:rsidP="00FA0301">
      <w:pPr>
        <w:jc w:val="center"/>
        <w:rPr>
          <w:rFonts w:eastAsia="Calibri"/>
          <w:b/>
          <w:szCs w:val="28"/>
          <w:lang w:eastAsia="en-US"/>
        </w:rPr>
      </w:pPr>
      <w:bookmarkStart w:id="4" w:name="sub_1300"/>
      <w:bookmarkEnd w:id="3"/>
      <w:r w:rsidRPr="00AE4C41">
        <w:rPr>
          <w:rFonts w:eastAsia="Calibri"/>
          <w:b/>
          <w:szCs w:val="28"/>
          <w:lang w:val="en-US" w:eastAsia="en-US"/>
        </w:rPr>
        <w:t>III</w:t>
      </w:r>
      <w:r w:rsidRPr="00AE4C41">
        <w:rPr>
          <w:rFonts w:eastAsia="Calibri"/>
          <w:b/>
          <w:szCs w:val="28"/>
          <w:lang w:eastAsia="en-US"/>
        </w:rPr>
        <w:t xml:space="preserve">. Организация деятельности </w:t>
      </w:r>
      <w:r w:rsidR="00AE4C41" w:rsidRPr="00AE4C41">
        <w:rPr>
          <w:rFonts w:eastAsia="Calibri"/>
          <w:b/>
          <w:szCs w:val="28"/>
          <w:lang w:eastAsia="en-US"/>
        </w:rPr>
        <w:t>Комиссии</w:t>
      </w:r>
    </w:p>
    <w:bookmarkEnd w:id="4"/>
    <w:p w:rsidR="00FA0301" w:rsidRPr="00537AD4" w:rsidRDefault="00FA0301" w:rsidP="00FA0301">
      <w:pPr>
        <w:jc w:val="both"/>
        <w:rPr>
          <w:rFonts w:eastAsia="Calibri"/>
          <w:szCs w:val="28"/>
          <w:lang w:eastAsia="en-US"/>
        </w:rPr>
      </w:pPr>
    </w:p>
    <w:p w:rsidR="00AE4C41" w:rsidRPr="00AE4C41" w:rsidRDefault="00AE4C41" w:rsidP="00AE4C41">
      <w:pPr>
        <w:pStyle w:val="a3"/>
        <w:rPr>
          <w:rFonts w:ascii="Times New Roman" w:hAnsi="Times New Roman"/>
          <w:sz w:val="28"/>
          <w:szCs w:val="28"/>
        </w:rPr>
      </w:pPr>
      <w:r w:rsidRPr="00AE4C41">
        <w:rPr>
          <w:rFonts w:ascii="Times New Roman" w:hAnsi="Times New Roman"/>
          <w:sz w:val="28"/>
          <w:szCs w:val="28"/>
        </w:rPr>
        <w:lastRenderedPageBreak/>
        <w:t xml:space="preserve">3.1. Заседания Комиссии проводятся по мере необходимости. </w:t>
      </w:r>
    </w:p>
    <w:p w:rsidR="00AE4C41" w:rsidRDefault="00AE4C41" w:rsidP="00AE4C41">
      <w:pPr>
        <w:pStyle w:val="a3"/>
        <w:rPr>
          <w:rFonts w:ascii="Times New Roman" w:hAnsi="Times New Roman"/>
          <w:sz w:val="28"/>
          <w:szCs w:val="28"/>
        </w:rPr>
      </w:pPr>
      <w:r w:rsidRPr="00AE4C41">
        <w:rPr>
          <w:rFonts w:ascii="Times New Roman" w:hAnsi="Times New Roman"/>
          <w:sz w:val="28"/>
          <w:szCs w:val="28"/>
        </w:rPr>
        <w:t xml:space="preserve">3.2. </w:t>
      </w:r>
      <w:proofErr w:type="gramStart"/>
      <w:r w:rsidRPr="00AE4C41">
        <w:rPr>
          <w:rFonts w:ascii="Times New Roman" w:hAnsi="Times New Roman"/>
          <w:sz w:val="28"/>
          <w:szCs w:val="28"/>
        </w:rPr>
        <w:t xml:space="preserve">Комиссия рассматривает ходатайство </w:t>
      </w:r>
      <w:r>
        <w:rPr>
          <w:rFonts w:ascii="Times New Roman" w:hAnsi="Times New Roman"/>
          <w:sz w:val="28"/>
          <w:szCs w:val="28"/>
        </w:rPr>
        <w:t>инициатора</w:t>
      </w:r>
      <w:r w:rsidRPr="00AE4C41">
        <w:rPr>
          <w:rFonts w:ascii="Times New Roman" w:hAnsi="Times New Roman"/>
          <w:sz w:val="28"/>
          <w:szCs w:val="28"/>
        </w:rPr>
        <w:t xml:space="preserve"> об установке памятного знака с приложением необходимых документов, поступившее </w:t>
      </w:r>
      <w:r>
        <w:rPr>
          <w:rFonts w:ascii="Times New Roman" w:hAnsi="Times New Roman"/>
          <w:sz w:val="28"/>
          <w:szCs w:val="28"/>
        </w:rPr>
        <w:t>в администрацию Шенкурского муниципального округа,</w:t>
      </w:r>
      <w:r w:rsidRPr="00AE4C41">
        <w:rPr>
          <w:rFonts w:ascii="Times New Roman" w:hAnsi="Times New Roman"/>
          <w:sz w:val="28"/>
          <w:szCs w:val="28"/>
        </w:rPr>
        <w:t xml:space="preserve"> </w:t>
      </w:r>
      <w:r w:rsidRPr="00AE4C41">
        <w:rPr>
          <w:rFonts w:ascii="Times New Roman" w:hAnsi="Times New Roman"/>
          <w:color w:val="000000"/>
          <w:sz w:val="28"/>
          <w:szCs w:val="28"/>
        </w:rPr>
        <w:t>в течение 30 дней со дня внесения (регистрации) ходатайства</w:t>
      </w:r>
      <w:r w:rsidRPr="00AE4C4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Pr="00AE4C41">
        <w:rPr>
          <w:rFonts w:ascii="Times New Roman" w:hAnsi="Times New Roman"/>
          <w:sz w:val="28"/>
          <w:szCs w:val="28"/>
        </w:rPr>
        <w:t xml:space="preserve"> Положение</w:t>
      </w:r>
      <w:r>
        <w:rPr>
          <w:rFonts w:ascii="Times New Roman" w:hAnsi="Times New Roman"/>
          <w:sz w:val="28"/>
          <w:szCs w:val="28"/>
        </w:rPr>
        <w:t>м</w:t>
      </w:r>
      <w:r w:rsidRPr="00AE4C41">
        <w:rPr>
          <w:rFonts w:ascii="Times New Roman" w:hAnsi="Times New Roman"/>
          <w:sz w:val="28"/>
          <w:szCs w:val="28"/>
        </w:rPr>
        <w:t xml:space="preserve"> об установке на территории Шенкурского муниципального округа Архангельской области памятников, памятных знаков, мемориальных досок, стел, других мемориальных сооружений и о</w:t>
      </w:r>
      <w:r>
        <w:rPr>
          <w:rFonts w:ascii="Times New Roman" w:hAnsi="Times New Roman"/>
          <w:sz w:val="28"/>
          <w:szCs w:val="28"/>
        </w:rPr>
        <w:t>бъектов, увековечивающих память, утвержденным решением С</w:t>
      </w:r>
      <w:r w:rsidRPr="00D23538">
        <w:rPr>
          <w:rFonts w:ascii="Times New Roman" w:hAnsi="Times New Roman"/>
          <w:sz w:val="28"/>
          <w:szCs w:val="28"/>
        </w:rPr>
        <w:t xml:space="preserve">обрания депутатов Шенкурского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D23538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23538">
        <w:rPr>
          <w:rFonts w:ascii="Times New Roman" w:hAnsi="Times New Roman"/>
          <w:sz w:val="28"/>
          <w:szCs w:val="28"/>
        </w:rPr>
        <w:t xml:space="preserve">13 </w:t>
      </w:r>
      <w:r>
        <w:rPr>
          <w:rFonts w:ascii="Times New Roman" w:hAnsi="Times New Roman"/>
          <w:sz w:val="28"/>
          <w:szCs w:val="28"/>
        </w:rPr>
        <w:t>июня 2024 года  № 227</w:t>
      </w:r>
      <w:r w:rsidR="00371BE6">
        <w:rPr>
          <w:rFonts w:ascii="Times New Roman" w:hAnsi="Times New Roman"/>
          <w:sz w:val="28"/>
          <w:szCs w:val="28"/>
        </w:rPr>
        <w:t>.</w:t>
      </w:r>
    </w:p>
    <w:p w:rsidR="00371BE6" w:rsidRPr="00371BE6" w:rsidRDefault="00371BE6" w:rsidP="00371BE6">
      <w:pPr>
        <w:pStyle w:val="a3"/>
        <w:rPr>
          <w:rFonts w:ascii="Times New Roman" w:hAnsi="Times New Roman"/>
          <w:sz w:val="28"/>
          <w:szCs w:val="28"/>
        </w:rPr>
      </w:pPr>
      <w:r w:rsidRPr="00371BE6">
        <w:rPr>
          <w:rFonts w:ascii="Times New Roman" w:hAnsi="Times New Roman"/>
          <w:sz w:val="28"/>
          <w:szCs w:val="28"/>
        </w:rPr>
        <w:t xml:space="preserve">3.3. В результате рассмотрения ходатайства и приложенных к нему документов комиссия принимает одно из следующих решений: </w:t>
      </w:r>
    </w:p>
    <w:p w:rsidR="00371BE6" w:rsidRPr="00371BE6" w:rsidRDefault="00371BE6" w:rsidP="00371BE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3.3.1.</w:t>
      </w:r>
      <w:r w:rsidRPr="00371BE6">
        <w:rPr>
          <w:rFonts w:ascii="Times New Roman" w:hAnsi="Times New Roman"/>
          <w:sz w:val="28"/>
          <w:szCs w:val="28"/>
        </w:rPr>
        <w:t xml:space="preserve">поддержать ходатайство и установить памятный знак; </w:t>
      </w:r>
    </w:p>
    <w:p w:rsidR="00371BE6" w:rsidRPr="00371BE6" w:rsidRDefault="00371BE6" w:rsidP="00371BE6">
      <w:pPr>
        <w:pStyle w:val="a3"/>
        <w:rPr>
          <w:rFonts w:ascii="Times New Roman" w:hAnsi="Times New Roman"/>
          <w:sz w:val="28"/>
          <w:szCs w:val="28"/>
        </w:rPr>
      </w:pPr>
      <w:r w:rsidRPr="00371BE6">
        <w:rPr>
          <w:rFonts w:ascii="Times New Roman" w:hAnsi="Times New Roman"/>
          <w:sz w:val="28"/>
          <w:szCs w:val="28"/>
        </w:rPr>
        <w:t xml:space="preserve">3.3.2.отклонить ходатайство и направить инициатору мотивированный отказ. Решение комиссии об отклонении ходатайства должно быть обоснованным и содержать причины отказа. Основаниями для отклонения являются несоответствие требованиям статьи 2 и части 2 статьи 3 </w:t>
      </w:r>
      <w:r w:rsidRPr="00AE4C41">
        <w:rPr>
          <w:rFonts w:ascii="Times New Roman" w:hAnsi="Times New Roman"/>
          <w:sz w:val="28"/>
          <w:szCs w:val="28"/>
        </w:rPr>
        <w:t>об установке на территории Шенкурского муниципального округа Архангельской области памятников, памятных знаков, мемориальных досок, стел, других мемориальных сооружений и о</w:t>
      </w:r>
      <w:r>
        <w:rPr>
          <w:rFonts w:ascii="Times New Roman" w:hAnsi="Times New Roman"/>
          <w:sz w:val="28"/>
          <w:szCs w:val="28"/>
        </w:rPr>
        <w:t>бъектов, увековечивающих память, утвержденным решением С</w:t>
      </w:r>
      <w:r w:rsidRPr="00D23538">
        <w:rPr>
          <w:rFonts w:ascii="Times New Roman" w:hAnsi="Times New Roman"/>
          <w:sz w:val="28"/>
          <w:szCs w:val="28"/>
        </w:rPr>
        <w:t xml:space="preserve">обрания депутатов Шенкурского муниципального </w:t>
      </w:r>
      <w:r>
        <w:rPr>
          <w:rFonts w:ascii="Times New Roman" w:hAnsi="Times New Roman"/>
          <w:sz w:val="28"/>
          <w:szCs w:val="28"/>
        </w:rPr>
        <w:t xml:space="preserve">округа </w:t>
      </w:r>
      <w:r w:rsidRPr="00D23538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23538">
        <w:rPr>
          <w:rFonts w:ascii="Times New Roman" w:hAnsi="Times New Roman"/>
          <w:sz w:val="28"/>
          <w:szCs w:val="28"/>
        </w:rPr>
        <w:t xml:space="preserve">13 </w:t>
      </w:r>
      <w:r>
        <w:rPr>
          <w:rFonts w:ascii="Times New Roman" w:hAnsi="Times New Roman"/>
          <w:sz w:val="28"/>
          <w:szCs w:val="28"/>
        </w:rPr>
        <w:t>июня 2024 года  № 227</w:t>
      </w:r>
      <w:r w:rsidRPr="00371BE6">
        <w:rPr>
          <w:rFonts w:ascii="Times New Roman" w:hAnsi="Times New Roman"/>
          <w:sz w:val="28"/>
          <w:szCs w:val="28"/>
        </w:rPr>
        <w:t xml:space="preserve">; </w:t>
      </w:r>
    </w:p>
    <w:p w:rsidR="00371BE6" w:rsidRPr="005138A4" w:rsidRDefault="00371BE6" w:rsidP="00371BE6">
      <w:pPr>
        <w:suppressAutoHyphens w:val="0"/>
        <w:spacing w:after="27" w:line="255" w:lineRule="auto"/>
        <w:ind w:right="11" w:firstLine="708"/>
        <w:jc w:val="both"/>
        <w:rPr>
          <w:color w:val="000000"/>
          <w:sz w:val="26"/>
          <w:szCs w:val="26"/>
          <w:lang w:eastAsia="en-US"/>
        </w:rPr>
      </w:pPr>
      <w:r>
        <w:rPr>
          <w:szCs w:val="28"/>
        </w:rPr>
        <w:t>3.3.3.</w:t>
      </w:r>
      <w:r w:rsidRPr="00371BE6">
        <w:rPr>
          <w:szCs w:val="28"/>
        </w:rPr>
        <w:t>п</w:t>
      </w:r>
      <w:r>
        <w:rPr>
          <w:szCs w:val="28"/>
        </w:rPr>
        <w:t xml:space="preserve">еренести рассмотрение обращения. </w:t>
      </w:r>
      <w:r w:rsidRPr="00371BE6">
        <w:rPr>
          <w:color w:val="000000"/>
          <w:szCs w:val="28"/>
          <w:lang w:eastAsia="en-US"/>
        </w:rPr>
        <w:t>В случае принятия комиссией решения о переносе рассмотрения обращения на срок, определенный комиссией, в связи с необходимостью получения дополнительных сведений или документов срок может быть продлен не более чем на 30 дней.</w:t>
      </w:r>
      <w:r w:rsidRPr="005138A4">
        <w:rPr>
          <w:color w:val="000000"/>
          <w:sz w:val="26"/>
          <w:szCs w:val="26"/>
          <w:lang w:eastAsia="en-US"/>
        </w:rPr>
        <w:t xml:space="preserve"> </w:t>
      </w:r>
    </w:p>
    <w:p w:rsidR="00AE4C41" w:rsidRPr="005138A4" w:rsidRDefault="00AC2DFB" w:rsidP="00AE4C41">
      <w:pPr>
        <w:pStyle w:val="a3"/>
      </w:pPr>
      <w:r>
        <w:rPr>
          <w:rFonts w:ascii="Times New Roman" w:hAnsi="Times New Roman"/>
          <w:sz w:val="28"/>
          <w:szCs w:val="28"/>
        </w:rPr>
        <w:t>3.4</w:t>
      </w:r>
      <w:r w:rsidR="00AE4C41" w:rsidRPr="00AE4C41">
        <w:rPr>
          <w:rFonts w:ascii="Times New Roman" w:hAnsi="Times New Roman"/>
          <w:sz w:val="28"/>
          <w:szCs w:val="28"/>
        </w:rPr>
        <w:t>. Комиссия в течение двух рабочих дней после принятия решения направля</w:t>
      </w:r>
      <w:r w:rsidR="00AE4C41">
        <w:rPr>
          <w:rFonts w:ascii="Times New Roman" w:hAnsi="Times New Roman"/>
          <w:sz w:val="28"/>
          <w:szCs w:val="28"/>
        </w:rPr>
        <w:t xml:space="preserve">ет протокол заседания Комиссии инициатору, </w:t>
      </w:r>
      <w:r w:rsidR="00AE4C41" w:rsidRPr="00AE4C41">
        <w:rPr>
          <w:rFonts w:ascii="Times New Roman" w:hAnsi="Times New Roman"/>
          <w:sz w:val="28"/>
          <w:szCs w:val="28"/>
        </w:rPr>
        <w:t xml:space="preserve">копия протокола комиссии направляется в Собрание депутатов Шенкурского муниципального округа. Решение комиссии об установке памятного знака является основанием для подготовки </w:t>
      </w:r>
      <w:proofErr w:type="gramStart"/>
      <w:r w:rsidR="00AE4C41" w:rsidRPr="00AE4C41">
        <w:rPr>
          <w:rFonts w:ascii="Times New Roman" w:hAnsi="Times New Roman"/>
          <w:sz w:val="28"/>
          <w:szCs w:val="28"/>
        </w:rPr>
        <w:t>проекта решения Собрания депутатов Шенкурского муниципального округа</w:t>
      </w:r>
      <w:proofErr w:type="gramEnd"/>
      <w:r w:rsidR="00AE4C41" w:rsidRPr="00AE4C41">
        <w:rPr>
          <w:rFonts w:ascii="Times New Roman" w:hAnsi="Times New Roman"/>
          <w:sz w:val="28"/>
          <w:szCs w:val="28"/>
        </w:rPr>
        <w:t>.</w:t>
      </w:r>
      <w:r w:rsidR="00AE4C41">
        <w:rPr>
          <w:rFonts w:ascii="Times New Roman" w:hAnsi="Times New Roman"/>
          <w:sz w:val="28"/>
          <w:szCs w:val="28"/>
        </w:rPr>
        <w:t xml:space="preserve"> </w:t>
      </w:r>
    </w:p>
    <w:p w:rsidR="00AE4C41" w:rsidRPr="00AE4C41" w:rsidRDefault="0079236B" w:rsidP="00AE4C4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AE4C41" w:rsidRPr="00AE4C41">
        <w:rPr>
          <w:rFonts w:ascii="Times New Roman" w:hAnsi="Times New Roman"/>
          <w:sz w:val="28"/>
          <w:szCs w:val="28"/>
        </w:rPr>
        <w:t xml:space="preserve">. В состав Комиссии входят председатель Комиссии, секретарь и члены Комиссии. </w:t>
      </w:r>
    </w:p>
    <w:p w:rsidR="00AE4C41" w:rsidRPr="00AE4C41" w:rsidRDefault="0079236B" w:rsidP="00AE4C4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</w:t>
      </w:r>
      <w:r w:rsidR="00AE4C41" w:rsidRPr="00AE4C41">
        <w:rPr>
          <w:rFonts w:ascii="Times New Roman" w:hAnsi="Times New Roman"/>
          <w:sz w:val="28"/>
          <w:szCs w:val="28"/>
        </w:rPr>
        <w:t xml:space="preserve">. В состав комиссии входит не более </w:t>
      </w:r>
      <w:r w:rsidR="004874C3">
        <w:rPr>
          <w:rFonts w:ascii="Times New Roman" w:hAnsi="Times New Roman"/>
          <w:sz w:val="28"/>
          <w:szCs w:val="28"/>
        </w:rPr>
        <w:t>девяти</w:t>
      </w:r>
      <w:r w:rsidR="00AE4C41" w:rsidRPr="00AE4C41">
        <w:rPr>
          <w:rFonts w:ascii="Times New Roman" w:hAnsi="Times New Roman"/>
          <w:sz w:val="28"/>
          <w:szCs w:val="28"/>
        </w:rPr>
        <w:t xml:space="preserve"> человек. </w:t>
      </w:r>
    </w:p>
    <w:p w:rsidR="00AE4C41" w:rsidRPr="00AE4C41" w:rsidRDefault="0079236B" w:rsidP="00AE4C4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</w:t>
      </w:r>
      <w:r w:rsidR="00AE4C41" w:rsidRPr="00AE4C41">
        <w:rPr>
          <w:rFonts w:ascii="Times New Roman" w:hAnsi="Times New Roman"/>
          <w:sz w:val="28"/>
          <w:szCs w:val="28"/>
        </w:rPr>
        <w:t xml:space="preserve">. Заседание правомочно, если в нем участвуют более половины членов Комиссии. </w:t>
      </w:r>
    </w:p>
    <w:p w:rsidR="00AE4C41" w:rsidRPr="00AE4C41" w:rsidRDefault="0079236B" w:rsidP="00AE4C4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</w:t>
      </w:r>
      <w:r w:rsidR="00AE4C41" w:rsidRPr="00AE4C41">
        <w:rPr>
          <w:rFonts w:ascii="Times New Roman" w:hAnsi="Times New Roman"/>
          <w:sz w:val="28"/>
          <w:szCs w:val="28"/>
        </w:rPr>
        <w:t xml:space="preserve">. Решение комиссии принимается двумя третями голосов от числа участвующих в заседании членов Комиссии. </w:t>
      </w:r>
    </w:p>
    <w:p w:rsidR="00AE4C41" w:rsidRPr="00AE4C41" w:rsidRDefault="0079236B" w:rsidP="00AE4C4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</w:t>
      </w:r>
      <w:r w:rsidR="00AE4C41" w:rsidRPr="00AE4C41">
        <w:rPr>
          <w:rFonts w:ascii="Times New Roman" w:hAnsi="Times New Roman"/>
          <w:sz w:val="28"/>
          <w:szCs w:val="28"/>
        </w:rPr>
        <w:t xml:space="preserve">. В результате рассмотрения ходатайств Комиссия принимает решение поддержать ходатайство либо отклонить ходатайство. </w:t>
      </w:r>
    </w:p>
    <w:p w:rsidR="00AE4C41" w:rsidRPr="00AE4C41" w:rsidRDefault="0079236B" w:rsidP="00AE4C4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</w:t>
      </w:r>
      <w:r w:rsidR="00AE4C41" w:rsidRPr="00AE4C41">
        <w:rPr>
          <w:rFonts w:ascii="Times New Roman" w:hAnsi="Times New Roman"/>
          <w:sz w:val="28"/>
          <w:szCs w:val="28"/>
        </w:rPr>
        <w:t xml:space="preserve">. Председатель Комиссии: </w:t>
      </w:r>
    </w:p>
    <w:p w:rsidR="00AE4C41" w:rsidRPr="00AE4C41" w:rsidRDefault="0079236B" w:rsidP="00AE4C4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3.10</w:t>
      </w:r>
      <w:r w:rsidR="00AE4C41" w:rsidRPr="00AE4C41">
        <w:rPr>
          <w:rFonts w:ascii="Times New Roman" w:hAnsi="Times New Roman"/>
          <w:sz w:val="28"/>
          <w:szCs w:val="28"/>
        </w:rPr>
        <w:t xml:space="preserve">.1 руководит деятельностью Комиссии, назначает дату и время заседания Комиссии; </w:t>
      </w:r>
    </w:p>
    <w:p w:rsidR="00AE4C41" w:rsidRPr="00AE4C41" w:rsidRDefault="0079236B" w:rsidP="00AE4C4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</w:t>
      </w:r>
      <w:r w:rsidR="00AE4C41" w:rsidRPr="00AE4C41">
        <w:rPr>
          <w:rFonts w:ascii="Times New Roman" w:hAnsi="Times New Roman"/>
          <w:sz w:val="28"/>
          <w:szCs w:val="28"/>
        </w:rPr>
        <w:t xml:space="preserve">.2 ведет заседания Комиссии; </w:t>
      </w:r>
    </w:p>
    <w:p w:rsidR="00AE4C41" w:rsidRPr="00AE4C41" w:rsidRDefault="0079236B" w:rsidP="00AE4C4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</w:t>
      </w:r>
      <w:r w:rsidR="00AE4C41" w:rsidRPr="00AE4C41">
        <w:rPr>
          <w:rFonts w:ascii="Times New Roman" w:hAnsi="Times New Roman"/>
          <w:sz w:val="28"/>
          <w:szCs w:val="28"/>
        </w:rPr>
        <w:t xml:space="preserve">.3 определяет порядок рассмотрения вопросов на заседаниях Комиссии; </w:t>
      </w:r>
    </w:p>
    <w:p w:rsidR="00AE4C41" w:rsidRPr="00AE4C41" w:rsidRDefault="0079236B" w:rsidP="00AE4C4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</w:t>
      </w:r>
      <w:r w:rsidR="00AE4C41" w:rsidRPr="00AE4C41">
        <w:rPr>
          <w:rFonts w:ascii="Times New Roman" w:hAnsi="Times New Roman"/>
          <w:sz w:val="28"/>
          <w:szCs w:val="28"/>
        </w:rPr>
        <w:t xml:space="preserve">.4 утверждает повестку дня заседания Комиссии; </w:t>
      </w:r>
    </w:p>
    <w:p w:rsidR="00AE4C41" w:rsidRPr="00AE4C41" w:rsidRDefault="0079236B" w:rsidP="00AE4C4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</w:t>
      </w:r>
      <w:r w:rsidR="00AE4C41" w:rsidRPr="00AE4C41">
        <w:rPr>
          <w:rFonts w:ascii="Times New Roman" w:hAnsi="Times New Roman"/>
          <w:sz w:val="28"/>
          <w:szCs w:val="28"/>
        </w:rPr>
        <w:t xml:space="preserve">.5 контролирует выполнение решений Комиссии; </w:t>
      </w:r>
    </w:p>
    <w:p w:rsidR="00AE4C41" w:rsidRPr="00AE4C41" w:rsidRDefault="0079236B" w:rsidP="00AE4C4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</w:t>
      </w:r>
      <w:r w:rsidR="00AE4C41" w:rsidRPr="00AE4C41">
        <w:rPr>
          <w:rFonts w:ascii="Times New Roman" w:hAnsi="Times New Roman"/>
          <w:sz w:val="28"/>
          <w:szCs w:val="28"/>
        </w:rPr>
        <w:t xml:space="preserve">.6 подписывает документы, связанные с выполнением возложенных на Комиссию задач; </w:t>
      </w:r>
    </w:p>
    <w:p w:rsidR="00AE4C41" w:rsidRPr="00AE4C41" w:rsidRDefault="00AE4C41" w:rsidP="00AE4C4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79236B">
        <w:rPr>
          <w:rFonts w:ascii="Times New Roman" w:hAnsi="Times New Roman"/>
          <w:sz w:val="28"/>
          <w:szCs w:val="28"/>
        </w:rPr>
        <w:t>10</w:t>
      </w:r>
      <w:r w:rsidRPr="00AE4C41">
        <w:rPr>
          <w:rFonts w:ascii="Times New Roman" w:hAnsi="Times New Roman"/>
          <w:sz w:val="28"/>
          <w:szCs w:val="28"/>
        </w:rPr>
        <w:t>.7 осуществляет общий мониторинг реализ</w:t>
      </w:r>
      <w:r>
        <w:rPr>
          <w:rFonts w:ascii="Times New Roman" w:hAnsi="Times New Roman"/>
          <w:sz w:val="28"/>
          <w:szCs w:val="28"/>
        </w:rPr>
        <w:t>ации принятых Комиссией решений.</w:t>
      </w:r>
      <w:r w:rsidRPr="00AE4C41">
        <w:rPr>
          <w:rFonts w:ascii="Times New Roman" w:hAnsi="Times New Roman"/>
          <w:sz w:val="28"/>
          <w:szCs w:val="28"/>
        </w:rPr>
        <w:t xml:space="preserve"> </w:t>
      </w:r>
    </w:p>
    <w:p w:rsidR="00AE4C41" w:rsidRPr="00AE4C41" w:rsidRDefault="0079236B" w:rsidP="00AE4C4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</w:t>
      </w:r>
      <w:r w:rsidR="00AE4C41" w:rsidRPr="00AE4C41">
        <w:rPr>
          <w:rFonts w:ascii="Times New Roman" w:hAnsi="Times New Roman"/>
          <w:sz w:val="28"/>
          <w:szCs w:val="28"/>
        </w:rPr>
        <w:t xml:space="preserve">. Секретарь Комиссии: </w:t>
      </w:r>
    </w:p>
    <w:p w:rsidR="00AE4C41" w:rsidRPr="00AE4C41" w:rsidRDefault="0079236B" w:rsidP="00AE4C4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</w:t>
      </w:r>
      <w:r w:rsidR="00AE4C41" w:rsidRPr="00AE4C41">
        <w:rPr>
          <w:rFonts w:ascii="Times New Roman" w:hAnsi="Times New Roman"/>
          <w:sz w:val="28"/>
          <w:szCs w:val="28"/>
        </w:rPr>
        <w:t xml:space="preserve">.1 осуществляет мониторинг выполнения принятых Комиссией решений; </w:t>
      </w:r>
    </w:p>
    <w:p w:rsidR="00AE4C41" w:rsidRPr="00AE4C41" w:rsidRDefault="0079236B" w:rsidP="00AE4C4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</w:t>
      </w:r>
      <w:r w:rsidR="00AE4C41" w:rsidRPr="00AE4C41">
        <w:rPr>
          <w:rFonts w:ascii="Times New Roman" w:hAnsi="Times New Roman"/>
          <w:sz w:val="28"/>
          <w:szCs w:val="28"/>
        </w:rPr>
        <w:t xml:space="preserve">.2 формирует повестку дня заседания Комиссии; </w:t>
      </w:r>
    </w:p>
    <w:p w:rsidR="00AE4C41" w:rsidRPr="00AE4C41" w:rsidRDefault="0079236B" w:rsidP="00AE4C4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</w:t>
      </w:r>
      <w:r w:rsidR="00AE4C41" w:rsidRPr="00AE4C41">
        <w:rPr>
          <w:rFonts w:ascii="Times New Roman" w:hAnsi="Times New Roman"/>
          <w:sz w:val="28"/>
          <w:szCs w:val="28"/>
        </w:rPr>
        <w:t xml:space="preserve">.3 информирует членов Комиссии о месте, времени и повестке дня очередного заседания; </w:t>
      </w:r>
    </w:p>
    <w:p w:rsidR="00AE4C41" w:rsidRPr="00AE4C41" w:rsidRDefault="0079236B" w:rsidP="00AE4C4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</w:t>
      </w:r>
      <w:r w:rsidR="00AE4C41" w:rsidRPr="00AE4C41">
        <w:rPr>
          <w:rFonts w:ascii="Times New Roman" w:hAnsi="Times New Roman"/>
          <w:sz w:val="28"/>
          <w:szCs w:val="28"/>
        </w:rPr>
        <w:t xml:space="preserve">.4 ведет протоколы заседаний Комиссии, оформляет решения Комиссии; </w:t>
      </w:r>
    </w:p>
    <w:p w:rsidR="00AE4C41" w:rsidRPr="00AE4C41" w:rsidRDefault="0079236B" w:rsidP="00AE4C4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</w:t>
      </w:r>
      <w:r w:rsidR="00AE4C41" w:rsidRPr="00AE4C41">
        <w:rPr>
          <w:rFonts w:ascii="Times New Roman" w:hAnsi="Times New Roman"/>
          <w:sz w:val="28"/>
          <w:szCs w:val="28"/>
        </w:rPr>
        <w:t xml:space="preserve">.5 доводит до сведения членов Комиссии информацию о вносимых на рассмотрение Комиссии вопросах, обеспечивает их необходимыми справочно-информационными материалами; </w:t>
      </w:r>
    </w:p>
    <w:p w:rsidR="00AE4C41" w:rsidRPr="00AE4C41" w:rsidRDefault="0079236B" w:rsidP="00AE4C4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</w:t>
      </w:r>
      <w:r w:rsidR="00AE4C41" w:rsidRPr="00AE4C41">
        <w:rPr>
          <w:rFonts w:ascii="Times New Roman" w:hAnsi="Times New Roman"/>
          <w:sz w:val="28"/>
          <w:szCs w:val="28"/>
        </w:rPr>
        <w:t xml:space="preserve">.6 подготавливает проект ответа инициатору установки памятного знака о результате рассмотрения ходатайства об установке памятного знака. </w:t>
      </w:r>
    </w:p>
    <w:p w:rsidR="00AE4C41" w:rsidRPr="00AE4C41" w:rsidRDefault="0079236B" w:rsidP="00AE4C4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</w:t>
      </w:r>
      <w:r w:rsidR="00AE4C41" w:rsidRPr="00AE4C41">
        <w:rPr>
          <w:rFonts w:ascii="Times New Roman" w:hAnsi="Times New Roman"/>
          <w:sz w:val="28"/>
          <w:szCs w:val="28"/>
        </w:rPr>
        <w:t xml:space="preserve">. Члены Комиссии: </w:t>
      </w:r>
    </w:p>
    <w:p w:rsidR="00AE4C41" w:rsidRPr="00AE4C41" w:rsidRDefault="0079236B" w:rsidP="00AE4C4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</w:t>
      </w:r>
      <w:r w:rsidR="00AE4C41" w:rsidRPr="00AE4C41">
        <w:rPr>
          <w:rFonts w:ascii="Times New Roman" w:hAnsi="Times New Roman"/>
          <w:sz w:val="28"/>
          <w:szCs w:val="28"/>
        </w:rPr>
        <w:t xml:space="preserve">.1 вправе знакомиться с материалами заседаний Комиссии и вносить предложения по формированию повестки дня заседания Комиссии; </w:t>
      </w:r>
    </w:p>
    <w:p w:rsidR="00AE4C41" w:rsidRPr="00AE4C41" w:rsidRDefault="0079236B" w:rsidP="00AE4C4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</w:t>
      </w:r>
      <w:r w:rsidR="00AE4C41" w:rsidRPr="00AE4C41">
        <w:rPr>
          <w:rFonts w:ascii="Times New Roman" w:hAnsi="Times New Roman"/>
          <w:sz w:val="28"/>
          <w:szCs w:val="28"/>
        </w:rPr>
        <w:t xml:space="preserve">.2 обязаны участвовать в обсуждении рассматриваемых вопросов и выработке по ним решений Комиссии; </w:t>
      </w:r>
    </w:p>
    <w:p w:rsidR="00AE4C41" w:rsidRPr="00AE4C41" w:rsidRDefault="0079236B" w:rsidP="00AE4C4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</w:t>
      </w:r>
      <w:r w:rsidR="00AE4C41" w:rsidRPr="00AE4C41">
        <w:rPr>
          <w:rFonts w:ascii="Times New Roman" w:hAnsi="Times New Roman"/>
          <w:sz w:val="28"/>
          <w:szCs w:val="28"/>
        </w:rPr>
        <w:t xml:space="preserve">.3 обязаны заблаговременно извещать секретаря Комиссии о невозможности присутствия на заседании Комиссии. </w:t>
      </w:r>
    </w:p>
    <w:p w:rsidR="002E67F2" w:rsidRDefault="002E67F2" w:rsidP="00AE4C41">
      <w:pPr>
        <w:jc w:val="both"/>
        <w:rPr>
          <w:rFonts w:eastAsia="Calibri"/>
          <w:szCs w:val="28"/>
          <w:lang w:eastAsia="en-US"/>
        </w:rPr>
      </w:pPr>
    </w:p>
    <w:p w:rsidR="002E67F2" w:rsidRDefault="002E67F2" w:rsidP="00FA0301">
      <w:pPr>
        <w:jc w:val="both"/>
        <w:rPr>
          <w:rFonts w:eastAsia="Calibri"/>
          <w:szCs w:val="28"/>
          <w:lang w:eastAsia="en-US"/>
        </w:rPr>
      </w:pPr>
    </w:p>
    <w:p w:rsidR="002E67F2" w:rsidRDefault="002E67F2" w:rsidP="00FA0301">
      <w:pPr>
        <w:jc w:val="both"/>
        <w:rPr>
          <w:rFonts w:eastAsia="Calibri"/>
          <w:szCs w:val="28"/>
          <w:lang w:eastAsia="en-US"/>
        </w:rPr>
      </w:pPr>
    </w:p>
    <w:p w:rsidR="002E67F2" w:rsidRDefault="002E67F2" w:rsidP="00FA0301">
      <w:pPr>
        <w:jc w:val="both"/>
        <w:rPr>
          <w:rFonts w:eastAsia="Calibri"/>
          <w:szCs w:val="28"/>
          <w:lang w:eastAsia="en-US"/>
        </w:rPr>
      </w:pPr>
    </w:p>
    <w:p w:rsidR="002E67F2" w:rsidRDefault="002E67F2" w:rsidP="00FA0301">
      <w:pPr>
        <w:jc w:val="both"/>
        <w:rPr>
          <w:szCs w:val="28"/>
        </w:rPr>
      </w:pPr>
    </w:p>
    <w:p w:rsidR="00AE4C41" w:rsidRDefault="00AE4C41" w:rsidP="00FA0301">
      <w:pPr>
        <w:jc w:val="both"/>
        <w:rPr>
          <w:szCs w:val="28"/>
        </w:rPr>
      </w:pPr>
    </w:p>
    <w:p w:rsidR="00AE4C41" w:rsidRDefault="00AE4C41" w:rsidP="00FA0301">
      <w:pPr>
        <w:jc w:val="both"/>
        <w:rPr>
          <w:szCs w:val="28"/>
        </w:rPr>
      </w:pPr>
    </w:p>
    <w:p w:rsidR="00AE4C41" w:rsidRDefault="00AE4C41" w:rsidP="00FA0301">
      <w:pPr>
        <w:jc w:val="both"/>
        <w:rPr>
          <w:szCs w:val="28"/>
        </w:rPr>
      </w:pPr>
    </w:p>
    <w:p w:rsidR="00AE4C41" w:rsidRDefault="00AE4C41" w:rsidP="00FA0301">
      <w:pPr>
        <w:jc w:val="both"/>
        <w:rPr>
          <w:szCs w:val="28"/>
        </w:rPr>
      </w:pPr>
    </w:p>
    <w:p w:rsidR="00AE4C41" w:rsidRDefault="00AE4C41" w:rsidP="00FA0301">
      <w:pPr>
        <w:jc w:val="both"/>
        <w:rPr>
          <w:szCs w:val="28"/>
        </w:rPr>
      </w:pPr>
    </w:p>
    <w:p w:rsidR="00AE4C41" w:rsidRDefault="00AE4C41" w:rsidP="00FA0301">
      <w:pPr>
        <w:jc w:val="both"/>
        <w:rPr>
          <w:szCs w:val="28"/>
        </w:rPr>
      </w:pPr>
    </w:p>
    <w:p w:rsidR="00AE4C41" w:rsidRDefault="00AE4C41" w:rsidP="00FA0301">
      <w:pPr>
        <w:jc w:val="both"/>
        <w:rPr>
          <w:szCs w:val="28"/>
        </w:rPr>
      </w:pPr>
    </w:p>
    <w:p w:rsidR="00AE4C41" w:rsidRDefault="00AE4C41" w:rsidP="00FA0301">
      <w:pPr>
        <w:jc w:val="both"/>
        <w:rPr>
          <w:szCs w:val="28"/>
        </w:rPr>
      </w:pPr>
    </w:p>
    <w:p w:rsidR="00AE4C41" w:rsidRDefault="00AE4C41" w:rsidP="00FA0301">
      <w:pPr>
        <w:jc w:val="both"/>
        <w:rPr>
          <w:szCs w:val="28"/>
        </w:rPr>
      </w:pPr>
    </w:p>
    <w:p w:rsidR="003C0A4B" w:rsidRDefault="003C0A4B" w:rsidP="00031B64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Лист согласования</w:t>
      </w:r>
    </w:p>
    <w:p w:rsidR="003C0A4B" w:rsidRDefault="003C0A4B" w:rsidP="003C0A4B">
      <w:pPr>
        <w:pStyle w:val="a3"/>
        <w:rPr>
          <w:rFonts w:ascii="Times New Roman" w:hAnsi="Times New Roman"/>
          <w:sz w:val="24"/>
          <w:szCs w:val="24"/>
        </w:rPr>
      </w:pPr>
    </w:p>
    <w:p w:rsidR="003C0A4B" w:rsidRDefault="003C0A4B" w:rsidP="003C0A4B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 распоряжения</w:t>
      </w:r>
      <w:r>
        <w:rPr>
          <w:rFonts w:ascii="Times New Roman" w:hAnsi="Times New Roman"/>
          <w:b/>
          <w:bCs/>
          <w:sz w:val="24"/>
          <w:szCs w:val="24"/>
        </w:rPr>
        <w:t>:</w:t>
      </w:r>
    </w:p>
    <w:p w:rsidR="00405812" w:rsidRPr="00405812" w:rsidRDefault="00405812" w:rsidP="00405812">
      <w:pPr>
        <w:jc w:val="both"/>
        <w:rPr>
          <w:sz w:val="24"/>
          <w:szCs w:val="24"/>
        </w:rPr>
      </w:pPr>
      <w:r w:rsidRPr="00405812">
        <w:rPr>
          <w:sz w:val="24"/>
          <w:szCs w:val="24"/>
        </w:rPr>
        <w:t xml:space="preserve">О комиссии по рассмотрению предложений по установке  </w:t>
      </w:r>
      <w:r w:rsidRPr="00405812">
        <w:rPr>
          <w:color w:val="000000"/>
          <w:sz w:val="24"/>
          <w:szCs w:val="24"/>
          <w:lang w:eastAsia="en-US"/>
        </w:rPr>
        <w:t>на территории Шенкурского муниципального округа Архангельской области памятников, памятных знаков, мемориальных досок, стел, других мемориальных сооружений и объектов, увековечивающих память</w:t>
      </w:r>
    </w:p>
    <w:p w:rsidR="003C0A4B" w:rsidRDefault="003C0A4B" w:rsidP="003C0A4B">
      <w:pPr>
        <w:pStyle w:val="a3"/>
        <w:rPr>
          <w:rFonts w:ascii="Times New Roman" w:hAnsi="Times New Roman"/>
          <w:sz w:val="24"/>
          <w:szCs w:val="24"/>
        </w:rPr>
      </w:pPr>
    </w:p>
    <w:p w:rsidR="003C0A4B" w:rsidRDefault="003C0A4B" w:rsidP="003C0A4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 подготовил:</w:t>
      </w:r>
      <w:r>
        <w:rPr>
          <w:rFonts w:ascii="Times New Roman" w:hAnsi="Times New Roman"/>
          <w:sz w:val="24"/>
          <w:szCs w:val="24"/>
        </w:rPr>
        <w:t xml:space="preserve"> Отдел культуры</w:t>
      </w:r>
      <w:r w:rsidR="00405812">
        <w:rPr>
          <w:rFonts w:ascii="Times New Roman" w:hAnsi="Times New Roman"/>
          <w:sz w:val="24"/>
          <w:szCs w:val="24"/>
        </w:rPr>
        <w:t xml:space="preserve"> и спорта (Толстикова Г.Н.)____________</w:t>
      </w:r>
    </w:p>
    <w:p w:rsidR="003C0A4B" w:rsidRDefault="003C0A4B" w:rsidP="003C0A4B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 согласован:</w:t>
      </w:r>
    </w:p>
    <w:p w:rsidR="003C0A4B" w:rsidRDefault="003C0A4B" w:rsidP="003C0A4B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2340"/>
        <w:gridCol w:w="2700"/>
        <w:gridCol w:w="1297"/>
        <w:gridCol w:w="1146"/>
      </w:tblGrid>
      <w:tr w:rsidR="003C0A4B" w:rsidTr="003C0A4B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4B" w:rsidRDefault="003C0A4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4B" w:rsidRDefault="003C0A4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 И. О.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4B" w:rsidRDefault="003C0A4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Замечание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4B" w:rsidRDefault="003C0A4B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4B" w:rsidRDefault="003C0A4B">
            <w:pPr>
              <w:pStyle w:val="a3"/>
              <w:spacing w:line="276" w:lineRule="auto"/>
              <w:ind w:hanging="6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405812" w:rsidTr="003C0A4B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812" w:rsidRDefault="00405812" w:rsidP="00405812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главы</w:t>
            </w:r>
          </w:p>
          <w:p w:rsidR="00405812" w:rsidRDefault="0040581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812" w:rsidRDefault="00405812" w:rsidP="00405812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Колобова С.В.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812" w:rsidRDefault="0040581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812" w:rsidRDefault="00405812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812" w:rsidRDefault="00405812">
            <w:pPr>
              <w:pStyle w:val="a3"/>
              <w:spacing w:line="276" w:lineRule="auto"/>
              <w:ind w:hanging="6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A4B" w:rsidTr="003C0A4B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4B" w:rsidRDefault="00B20CF0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Правовой</w:t>
            </w:r>
            <w:r w:rsidR="003C0A4B">
              <w:rPr>
                <w:rFonts w:ascii="Times New Roman" w:hAnsi="Times New Roman"/>
                <w:sz w:val="24"/>
                <w:szCs w:val="24"/>
              </w:rPr>
              <w:t xml:space="preserve">  отдел</w:t>
            </w:r>
          </w:p>
          <w:p w:rsidR="003C0A4B" w:rsidRDefault="003C0A4B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4B" w:rsidRDefault="00405812">
            <w:pPr>
              <w:pStyle w:val="a3"/>
              <w:spacing w:line="276" w:lineRule="auto"/>
              <w:ind w:firstLine="3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Платионова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4B" w:rsidRDefault="003C0A4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4B" w:rsidRDefault="003C0A4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4B" w:rsidRDefault="003C0A4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A4B" w:rsidTr="003C0A4B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4B" w:rsidRDefault="003C0A4B" w:rsidP="00B20CF0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организационной работы и </w:t>
            </w:r>
            <w:r w:rsidR="00B20CF0">
              <w:rPr>
                <w:rFonts w:ascii="Times New Roman" w:hAnsi="Times New Roman"/>
                <w:sz w:val="24"/>
                <w:szCs w:val="24"/>
              </w:rPr>
              <w:t>муниципальной службы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4B" w:rsidRDefault="004874C3">
            <w:pPr>
              <w:pStyle w:val="a3"/>
              <w:spacing w:line="276" w:lineRule="auto"/>
              <w:ind w:firstLine="3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Семушина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Н.Б.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4B" w:rsidRDefault="003C0A4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4B" w:rsidRDefault="003C0A4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4B" w:rsidRDefault="003C0A4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A4B" w:rsidTr="003C0A4B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4B" w:rsidRDefault="00405812" w:rsidP="00405812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культуры </w:t>
            </w:r>
            <w:r w:rsidR="003C0A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4B" w:rsidRDefault="003C0A4B">
            <w:pPr>
              <w:pStyle w:val="a3"/>
              <w:spacing w:line="276" w:lineRule="auto"/>
              <w:ind w:firstLine="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Толстикова Г.Н.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4B" w:rsidRDefault="003C0A4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4B" w:rsidRDefault="003C0A4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4B" w:rsidRDefault="003C0A4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C0A4B" w:rsidRDefault="003C0A4B" w:rsidP="003C0A4B">
      <w:pPr>
        <w:pStyle w:val="a3"/>
        <w:rPr>
          <w:rFonts w:ascii="Times New Roman" w:hAnsi="Times New Roman"/>
          <w:sz w:val="24"/>
          <w:szCs w:val="24"/>
        </w:rPr>
      </w:pPr>
    </w:p>
    <w:p w:rsidR="003C0A4B" w:rsidRDefault="003C0A4B" w:rsidP="003C0A4B">
      <w:pPr>
        <w:pStyle w:val="a3"/>
        <w:rPr>
          <w:rFonts w:ascii="Times New Roman" w:hAnsi="Times New Roman"/>
          <w:sz w:val="24"/>
          <w:szCs w:val="24"/>
        </w:rPr>
      </w:pPr>
    </w:p>
    <w:p w:rsidR="003C0A4B" w:rsidRDefault="00B20CF0" w:rsidP="003C0A4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Кому: всем членам комиссии</w:t>
      </w:r>
    </w:p>
    <w:p w:rsidR="003C0A4B" w:rsidRDefault="003C0A4B" w:rsidP="003C0A4B">
      <w:pPr>
        <w:pStyle w:val="a3"/>
        <w:rPr>
          <w:rFonts w:ascii="Times New Roman" w:hAnsi="Times New Roman"/>
          <w:sz w:val="24"/>
          <w:szCs w:val="24"/>
        </w:rPr>
      </w:pPr>
    </w:p>
    <w:p w:rsidR="00263FD1" w:rsidRDefault="00263FD1" w:rsidP="00031B64">
      <w:pPr>
        <w:pStyle w:val="a3"/>
      </w:pPr>
    </w:p>
    <w:p w:rsidR="00914979" w:rsidRDefault="00914979" w:rsidP="00031B64">
      <w:pPr>
        <w:pStyle w:val="a3"/>
      </w:pPr>
    </w:p>
    <w:p w:rsidR="00914979" w:rsidRDefault="00914979" w:rsidP="00031B64">
      <w:pPr>
        <w:pStyle w:val="a3"/>
      </w:pPr>
    </w:p>
    <w:p w:rsidR="00914979" w:rsidRDefault="00914979" w:rsidP="00031B64">
      <w:pPr>
        <w:pStyle w:val="a3"/>
      </w:pPr>
    </w:p>
    <w:p w:rsidR="00914979" w:rsidRDefault="00914979" w:rsidP="00031B64">
      <w:pPr>
        <w:pStyle w:val="a3"/>
      </w:pPr>
    </w:p>
    <w:p w:rsidR="00914979" w:rsidRDefault="00914979" w:rsidP="00031B64">
      <w:pPr>
        <w:pStyle w:val="a3"/>
      </w:pPr>
    </w:p>
    <w:p w:rsidR="00914979" w:rsidRDefault="00914979" w:rsidP="00031B64">
      <w:pPr>
        <w:pStyle w:val="a3"/>
      </w:pPr>
    </w:p>
    <w:p w:rsidR="00914979" w:rsidRDefault="00914979" w:rsidP="00031B64">
      <w:pPr>
        <w:pStyle w:val="a3"/>
      </w:pPr>
    </w:p>
    <w:p w:rsidR="00914979" w:rsidRDefault="00914979" w:rsidP="00031B64">
      <w:pPr>
        <w:pStyle w:val="a3"/>
      </w:pPr>
    </w:p>
    <w:p w:rsidR="00914979" w:rsidRDefault="00914979" w:rsidP="00031B64">
      <w:pPr>
        <w:pStyle w:val="a3"/>
      </w:pPr>
    </w:p>
    <w:p w:rsidR="00914979" w:rsidRDefault="00914979" w:rsidP="00031B64">
      <w:pPr>
        <w:pStyle w:val="a3"/>
      </w:pPr>
    </w:p>
    <w:p w:rsidR="00914979" w:rsidRDefault="00914979" w:rsidP="00031B64">
      <w:pPr>
        <w:pStyle w:val="a3"/>
      </w:pPr>
    </w:p>
    <w:p w:rsidR="00914979" w:rsidRDefault="00914979" w:rsidP="00031B64">
      <w:pPr>
        <w:pStyle w:val="a3"/>
      </w:pPr>
    </w:p>
    <w:p w:rsidR="00914979" w:rsidRDefault="00914979" w:rsidP="00031B64">
      <w:pPr>
        <w:pStyle w:val="a3"/>
      </w:pPr>
    </w:p>
    <w:p w:rsidR="00914979" w:rsidRDefault="00914979" w:rsidP="00031B64">
      <w:pPr>
        <w:pStyle w:val="a3"/>
      </w:pPr>
    </w:p>
    <w:p w:rsidR="00914979" w:rsidRDefault="00914979" w:rsidP="00031B64">
      <w:pPr>
        <w:pStyle w:val="a3"/>
      </w:pPr>
    </w:p>
    <w:p w:rsidR="00914979" w:rsidRDefault="00914979" w:rsidP="00031B64">
      <w:pPr>
        <w:pStyle w:val="a3"/>
      </w:pPr>
    </w:p>
    <w:p w:rsidR="00914979" w:rsidRDefault="00914979" w:rsidP="00031B64">
      <w:pPr>
        <w:pStyle w:val="a3"/>
      </w:pPr>
    </w:p>
    <w:p w:rsidR="00914979" w:rsidRDefault="00914979" w:rsidP="00031B64">
      <w:pPr>
        <w:pStyle w:val="a3"/>
      </w:pPr>
    </w:p>
    <w:p w:rsidR="00914979" w:rsidRDefault="00914979" w:rsidP="00031B64">
      <w:pPr>
        <w:pStyle w:val="a3"/>
      </w:pPr>
    </w:p>
    <w:p w:rsidR="00914979" w:rsidRDefault="00914979" w:rsidP="00031B64">
      <w:pPr>
        <w:pStyle w:val="a3"/>
      </w:pPr>
    </w:p>
    <w:sectPr w:rsidR="00914979" w:rsidSect="00263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C1C41"/>
    <w:multiLevelType w:val="hybridMultilevel"/>
    <w:tmpl w:val="2968CAD8"/>
    <w:lvl w:ilvl="0" w:tplc="7A4AE55A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02EBCA">
      <w:start w:val="1"/>
      <w:numFmt w:val="lowerLetter"/>
      <w:lvlText w:val="%2"/>
      <w:lvlJc w:val="left"/>
      <w:pPr>
        <w:ind w:left="1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B69BBE">
      <w:start w:val="1"/>
      <w:numFmt w:val="lowerRoman"/>
      <w:lvlText w:val="%3"/>
      <w:lvlJc w:val="left"/>
      <w:pPr>
        <w:ind w:left="2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EAC2D2">
      <w:start w:val="1"/>
      <w:numFmt w:val="decimal"/>
      <w:lvlText w:val="%4"/>
      <w:lvlJc w:val="left"/>
      <w:pPr>
        <w:ind w:left="3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769110">
      <w:start w:val="1"/>
      <w:numFmt w:val="lowerLetter"/>
      <w:lvlText w:val="%5"/>
      <w:lvlJc w:val="left"/>
      <w:pPr>
        <w:ind w:left="4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88C224">
      <w:start w:val="1"/>
      <w:numFmt w:val="lowerRoman"/>
      <w:lvlText w:val="%6"/>
      <w:lvlJc w:val="left"/>
      <w:pPr>
        <w:ind w:left="4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3062D0">
      <w:start w:val="1"/>
      <w:numFmt w:val="decimal"/>
      <w:lvlText w:val="%7"/>
      <w:lvlJc w:val="left"/>
      <w:pPr>
        <w:ind w:left="5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464334">
      <w:start w:val="1"/>
      <w:numFmt w:val="lowerLetter"/>
      <w:lvlText w:val="%8"/>
      <w:lvlJc w:val="left"/>
      <w:pPr>
        <w:ind w:left="6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9AC52A">
      <w:start w:val="1"/>
      <w:numFmt w:val="lowerRoman"/>
      <w:lvlText w:val="%9"/>
      <w:lvlJc w:val="left"/>
      <w:pPr>
        <w:ind w:left="7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EED19AF"/>
    <w:multiLevelType w:val="hybridMultilevel"/>
    <w:tmpl w:val="DBD05040"/>
    <w:lvl w:ilvl="0" w:tplc="154674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4D5A94"/>
    <w:multiLevelType w:val="hybridMultilevel"/>
    <w:tmpl w:val="EE0861EE"/>
    <w:lvl w:ilvl="0" w:tplc="2C82EE06">
      <w:start w:val="1"/>
      <w:numFmt w:val="decimal"/>
      <w:lvlText w:val="%1."/>
      <w:lvlJc w:val="left"/>
      <w:pPr>
        <w:ind w:left="1773" w:hanging="106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21339E1"/>
    <w:multiLevelType w:val="hybridMultilevel"/>
    <w:tmpl w:val="45263960"/>
    <w:lvl w:ilvl="0" w:tplc="92124C3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C63FEE">
      <w:start w:val="1"/>
      <w:numFmt w:val="lowerLetter"/>
      <w:lvlText w:val="%2"/>
      <w:lvlJc w:val="left"/>
      <w:pPr>
        <w:ind w:left="1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1EF9C8">
      <w:start w:val="1"/>
      <w:numFmt w:val="lowerRoman"/>
      <w:lvlText w:val="%3"/>
      <w:lvlJc w:val="left"/>
      <w:pPr>
        <w:ind w:left="2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7A2CB4">
      <w:start w:val="1"/>
      <w:numFmt w:val="decimal"/>
      <w:lvlText w:val="%4"/>
      <w:lvlJc w:val="left"/>
      <w:pPr>
        <w:ind w:left="3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767C3C">
      <w:start w:val="1"/>
      <w:numFmt w:val="lowerLetter"/>
      <w:lvlText w:val="%5"/>
      <w:lvlJc w:val="left"/>
      <w:pPr>
        <w:ind w:left="4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1224D2">
      <w:start w:val="1"/>
      <w:numFmt w:val="lowerRoman"/>
      <w:lvlText w:val="%6"/>
      <w:lvlJc w:val="left"/>
      <w:pPr>
        <w:ind w:left="4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E6A6BC">
      <w:start w:val="1"/>
      <w:numFmt w:val="decimal"/>
      <w:lvlText w:val="%7"/>
      <w:lvlJc w:val="left"/>
      <w:pPr>
        <w:ind w:left="5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A8980C">
      <w:start w:val="1"/>
      <w:numFmt w:val="lowerLetter"/>
      <w:lvlText w:val="%8"/>
      <w:lvlJc w:val="left"/>
      <w:pPr>
        <w:ind w:left="6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FED722">
      <w:start w:val="1"/>
      <w:numFmt w:val="lowerRoman"/>
      <w:lvlText w:val="%9"/>
      <w:lvlJc w:val="left"/>
      <w:pPr>
        <w:ind w:left="7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4FC6E4C"/>
    <w:multiLevelType w:val="hybridMultilevel"/>
    <w:tmpl w:val="B1D8182C"/>
    <w:lvl w:ilvl="0" w:tplc="1CDCA4B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77578A"/>
    <w:multiLevelType w:val="hybridMultilevel"/>
    <w:tmpl w:val="39167036"/>
    <w:lvl w:ilvl="0" w:tplc="60E0C4AA">
      <w:start w:val="1"/>
      <w:numFmt w:val="decimal"/>
      <w:lvlText w:val="%1)"/>
      <w:lvlJc w:val="left"/>
      <w:pPr>
        <w:ind w:left="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78F3D8">
      <w:start w:val="1"/>
      <w:numFmt w:val="lowerLetter"/>
      <w:lvlText w:val="%2"/>
      <w:lvlJc w:val="left"/>
      <w:pPr>
        <w:ind w:left="1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1AB87A">
      <w:start w:val="1"/>
      <w:numFmt w:val="lowerRoman"/>
      <w:lvlText w:val="%3"/>
      <w:lvlJc w:val="left"/>
      <w:pPr>
        <w:ind w:left="2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38F5B6">
      <w:start w:val="1"/>
      <w:numFmt w:val="decimal"/>
      <w:lvlText w:val="%4"/>
      <w:lvlJc w:val="left"/>
      <w:pPr>
        <w:ind w:left="3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288BD6">
      <w:start w:val="1"/>
      <w:numFmt w:val="lowerLetter"/>
      <w:lvlText w:val="%5"/>
      <w:lvlJc w:val="left"/>
      <w:pPr>
        <w:ind w:left="4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AEAC8C">
      <w:start w:val="1"/>
      <w:numFmt w:val="lowerRoman"/>
      <w:lvlText w:val="%6"/>
      <w:lvlJc w:val="left"/>
      <w:pPr>
        <w:ind w:left="4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4207C4">
      <w:start w:val="1"/>
      <w:numFmt w:val="decimal"/>
      <w:lvlText w:val="%7"/>
      <w:lvlJc w:val="left"/>
      <w:pPr>
        <w:ind w:left="5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40FCBA">
      <w:start w:val="1"/>
      <w:numFmt w:val="lowerLetter"/>
      <w:lvlText w:val="%8"/>
      <w:lvlJc w:val="left"/>
      <w:pPr>
        <w:ind w:left="6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520B0C">
      <w:start w:val="1"/>
      <w:numFmt w:val="lowerRoman"/>
      <w:lvlText w:val="%9"/>
      <w:lvlJc w:val="left"/>
      <w:pPr>
        <w:ind w:left="7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C0A4B"/>
    <w:rsid w:val="000265A1"/>
    <w:rsid w:val="00031B64"/>
    <w:rsid w:val="000B04B8"/>
    <w:rsid w:val="001F4188"/>
    <w:rsid w:val="00230AFF"/>
    <w:rsid w:val="00263FD1"/>
    <w:rsid w:val="00283E10"/>
    <w:rsid w:val="002E67F2"/>
    <w:rsid w:val="002F009A"/>
    <w:rsid w:val="00301D97"/>
    <w:rsid w:val="00371436"/>
    <w:rsid w:val="00371BE6"/>
    <w:rsid w:val="003C0A4B"/>
    <w:rsid w:val="003C5678"/>
    <w:rsid w:val="00405812"/>
    <w:rsid w:val="004874C3"/>
    <w:rsid w:val="004B4F03"/>
    <w:rsid w:val="005419A7"/>
    <w:rsid w:val="00547018"/>
    <w:rsid w:val="006838D7"/>
    <w:rsid w:val="006E63AD"/>
    <w:rsid w:val="00716A70"/>
    <w:rsid w:val="00733BA5"/>
    <w:rsid w:val="0079236B"/>
    <w:rsid w:val="0079505D"/>
    <w:rsid w:val="007F5F20"/>
    <w:rsid w:val="0081064B"/>
    <w:rsid w:val="0086310A"/>
    <w:rsid w:val="008C0130"/>
    <w:rsid w:val="008D440C"/>
    <w:rsid w:val="00914979"/>
    <w:rsid w:val="009216FA"/>
    <w:rsid w:val="0092728C"/>
    <w:rsid w:val="00953DBC"/>
    <w:rsid w:val="00A41E55"/>
    <w:rsid w:val="00AC2DFB"/>
    <w:rsid w:val="00AE4C41"/>
    <w:rsid w:val="00B0244D"/>
    <w:rsid w:val="00B17343"/>
    <w:rsid w:val="00B20CF0"/>
    <w:rsid w:val="00B41402"/>
    <w:rsid w:val="00C577A0"/>
    <w:rsid w:val="00CA1F70"/>
    <w:rsid w:val="00CC6F2C"/>
    <w:rsid w:val="00D0150D"/>
    <w:rsid w:val="00D23538"/>
    <w:rsid w:val="00DC4CFD"/>
    <w:rsid w:val="00DF7E78"/>
    <w:rsid w:val="00E271CC"/>
    <w:rsid w:val="00E3517C"/>
    <w:rsid w:val="00EA5B27"/>
    <w:rsid w:val="00EB49B8"/>
    <w:rsid w:val="00F96C9A"/>
    <w:rsid w:val="00FA0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A4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0A4B"/>
    <w:pPr>
      <w:spacing w:after="0" w:line="240" w:lineRule="auto"/>
      <w:ind w:firstLine="709"/>
      <w:jc w:val="both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3C0A4B"/>
    <w:pPr>
      <w:ind w:left="720"/>
      <w:contextualSpacing/>
    </w:pPr>
  </w:style>
  <w:style w:type="paragraph" w:customStyle="1" w:styleId="ConsPlusTitle">
    <w:name w:val="ConsPlusTitle"/>
    <w:rsid w:val="003C0A4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3C0A4B"/>
    <w:pPr>
      <w:suppressAutoHyphens w:val="0"/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eastAsia="ru-RU"/>
    </w:rPr>
  </w:style>
  <w:style w:type="character" w:customStyle="1" w:styleId="a5">
    <w:name w:val="Название Знак"/>
    <w:rsid w:val="00FA0301"/>
    <w:rPr>
      <w:rFonts w:eastAsia="Calibri"/>
      <w:b/>
      <w:bCs/>
      <w:sz w:val="28"/>
      <w:szCs w:val="28"/>
      <w:lang w:val="ru-RU" w:eastAsia="ru-RU" w:bidi="ar-SA"/>
    </w:rPr>
  </w:style>
  <w:style w:type="table" w:styleId="a6">
    <w:name w:val="Table Grid"/>
    <w:basedOn w:val="a1"/>
    <w:uiPriority w:val="59"/>
    <w:rsid w:val="002E67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6</Pages>
  <Words>1434</Words>
  <Characters>8179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9594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34</cp:revision>
  <cp:lastPrinted>2024-07-03T09:34:00Z</cp:lastPrinted>
  <dcterms:created xsi:type="dcterms:W3CDTF">2014-01-28T09:59:00Z</dcterms:created>
  <dcterms:modified xsi:type="dcterms:W3CDTF">2024-07-05T11:33:00Z</dcterms:modified>
</cp:coreProperties>
</file>